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824EE" w14:textId="77777777" w:rsidR="00287C64" w:rsidRPr="00CE4031" w:rsidRDefault="00287C64" w:rsidP="00287C64">
      <w:pPr>
        <w:spacing w:line="280" w:lineRule="atLeast"/>
        <w:jc w:val="center"/>
        <w:rPr>
          <w:b/>
          <w:szCs w:val="22"/>
        </w:rPr>
      </w:pPr>
      <w:r w:rsidRPr="00CE4031">
        <w:rPr>
          <w:b/>
          <w:szCs w:val="22"/>
        </w:rPr>
        <w:t>Příloha č. 2 – Formuláře k prokázání kvalifikace</w:t>
      </w:r>
    </w:p>
    <w:p w14:paraId="121096DF" w14:textId="77777777" w:rsidR="009D5299" w:rsidRDefault="009D5299" w:rsidP="00287C64">
      <w:pPr>
        <w:rPr>
          <w:szCs w:val="22"/>
          <w:u w:val="single"/>
        </w:rPr>
      </w:pPr>
    </w:p>
    <w:p w14:paraId="455CC34B" w14:textId="19A8649F" w:rsidR="00287C64" w:rsidRPr="001F577C" w:rsidRDefault="00287C64" w:rsidP="001F577C">
      <w:pPr>
        <w:rPr>
          <w:b/>
          <w:szCs w:val="22"/>
          <w:lang w:eastAsia="cs-CZ"/>
        </w:rPr>
      </w:pPr>
      <w:r w:rsidRPr="00CE4031">
        <w:rPr>
          <w:szCs w:val="22"/>
        </w:rPr>
        <w:t>Dodavatel 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], IČO: 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], se sídlem: 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], (dále jen „</w:t>
      </w:r>
      <w:r w:rsidRPr="00CE4031">
        <w:rPr>
          <w:b/>
          <w:szCs w:val="22"/>
        </w:rPr>
        <w:t>Dodavatel</w:t>
      </w:r>
      <w:r w:rsidRPr="00CE4031">
        <w:rPr>
          <w:szCs w:val="22"/>
        </w:rPr>
        <w:t xml:space="preserve">“), </w:t>
      </w:r>
      <w:r w:rsidRPr="00CE4031">
        <w:rPr>
          <w:szCs w:val="22"/>
          <w:lang w:eastAsia="cs-CZ"/>
        </w:rPr>
        <w:t>jako účastník zadávacího řízení nadlimitní veřejné zakázky</w:t>
      </w:r>
      <w:r w:rsidR="00F008B7">
        <w:rPr>
          <w:szCs w:val="22"/>
          <w:lang w:eastAsia="cs-CZ"/>
        </w:rPr>
        <w:t xml:space="preserve"> </w:t>
      </w:r>
      <w:r w:rsidRPr="00CE4031">
        <w:rPr>
          <w:szCs w:val="22"/>
          <w:lang w:eastAsia="cs-CZ"/>
        </w:rPr>
        <w:t xml:space="preserve">s názvem </w:t>
      </w:r>
      <w:r w:rsidRPr="001F577C">
        <w:rPr>
          <w:bCs/>
          <w:szCs w:val="22"/>
          <w:lang w:eastAsia="cs-CZ"/>
        </w:rPr>
        <w:t>„</w:t>
      </w:r>
      <w:r w:rsidR="001F577C" w:rsidRPr="001F577C">
        <w:rPr>
          <w:bCs/>
          <w:i/>
          <w:iCs/>
          <w:szCs w:val="22"/>
          <w:lang w:eastAsia="cs-CZ"/>
        </w:rPr>
        <w:t>Dodávka a instalace zařízení ETCS pro železniční kolejová vozidla Stadler GTW ZLK</w:t>
      </w:r>
      <w:r w:rsidR="001F577C" w:rsidRPr="001F577C">
        <w:rPr>
          <w:bCs/>
          <w:szCs w:val="22"/>
          <w:lang w:eastAsia="cs-CZ"/>
        </w:rPr>
        <w:t xml:space="preserve">                                                                                                 </w:t>
      </w:r>
      <w:r w:rsidRPr="001F577C">
        <w:rPr>
          <w:bCs/>
          <w:szCs w:val="22"/>
          <w:lang w:eastAsia="cs-CZ"/>
        </w:rPr>
        <w:t>“ (</w:t>
      </w:r>
      <w:r w:rsidRPr="00CE4031">
        <w:rPr>
          <w:szCs w:val="22"/>
          <w:lang w:eastAsia="cs-CZ"/>
        </w:rPr>
        <w:t>dále jen „</w:t>
      </w:r>
      <w:r w:rsidRPr="00CE4031">
        <w:rPr>
          <w:b/>
          <w:szCs w:val="22"/>
          <w:lang w:eastAsia="cs-CZ"/>
        </w:rPr>
        <w:t>Veřejná zakázka</w:t>
      </w:r>
      <w:r w:rsidRPr="00CE4031">
        <w:rPr>
          <w:szCs w:val="22"/>
          <w:lang w:eastAsia="cs-CZ"/>
        </w:rPr>
        <w:t xml:space="preserve">“), tímto v souladu s § 86 odst. 2 zákona č. 134/2016 Sb., </w:t>
      </w:r>
      <w:r w:rsidRPr="00CE4031">
        <w:rPr>
          <w:szCs w:val="22"/>
        </w:rPr>
        <w:t>o zadávání veřejných zakázek, ve znění pozdějších předpisů (dále jen „</w:t>
      </w:r>
      <w:r w:rsidRPr="00CE4031">
        <w:rPr>
          <w:b/>
          <w:szCs w:val="22"/>
        </w:rPr>
        <w:t>ZZVZ</w:t>
      </w:r>
      <w:r w:rsidRPr="00CE4031">
        <w:rPr>
          <w:szCs w:val="22"/>
        </w:rPr>
        <w:t>“),</w:t>
      </w:r>
      <w:r w:rsidRPr="00CE4031">
        <w:rPr>
          <w:szCs w:val="22"/>
          <w:lang w:eastAsia="cs-CZ"/>
        </w:rPr>
        <w:t xml:space="preserve"> čestně prohlašuje, že splňuje podmínky základní způsobilosti v rozsahu stanoveném ZZVZ a zadávací dokumentací Veřejné zakázky.</w:t>
      </w:r>
    </w:p>
    <w:p w14:paraId="74F27491" w14:textId="58DA0C5E" w:rsidR="00287C64" w:rsidRPr="00CE4031" w:rsidRDefault="00287C64" w:rsidP="00287C64">
      <w:pPr>
        <w:keepNext/>
        <w:spacing w:before="360"/>
        <w:contextualSpacing/>
        <w:rPr>
          <w:rFonts w:eastAsia="Calibri"/>
          <w:b/>
          <w:szCs w:val="22"/>
          <w:u w:val="single"/>
          <w:lang w:eastAsia="cs-CZ"/>
        </w:rPr>
      </w:pPr>
      <w:r w:rsidRPr="00CE4031">
        <w:rPr>
          <w:rFonts w:eastAsia="Calibri"/>
          <w:b/>
          <w:szCs w:val="22"/>
          <w:u w:val="single"/>
          <w:lang w:eastAsia="cs-CZ"/>
        </w:rPr>
        <w:t>Základní způsobilost</w:t>
      </w:r>
    </w:p>
    <w:p w14:paraId="146ED4EA" w14:textId="77777777" w:rsidR="00287C64" w:rsidRPr="00CE4031" w:rsidRDefault="00287C64" w:rsidP="00287C64">
      <w:pPr>
        <w:keepNext/>
        <w:rPr>
          <w:rFonts w:eastAsia="Calibri"/>
          <w:szCs w:val="22"/>
          <w:lang w:eastAsia="ar-SA"/>
        </w:rPr>
      </w:pPr>
      <w:r w:rsidRPr="00CE4031">
        <w:rPr>
          <w:rFonts w:eastAsia="Calibri"/>
          <w:szCs w:val="22"/>
        </w:rPr>
        <w:t>Ve vztahu k </w:t>
      </w:r>
      <w:r w:rsidRPr="00CE4031">
        <w:rPr>
          <w:rFonts w:eastAsia="Calibri"/>
          <w:b/>
          <w:szCs w:val="22"/>
        </w:rPr>
        <w:t>základní způsobilosti</w:t>
      </w:r>
      <w:r w:rsidRPr="00CE4031">
        <w:rPr>
          <w:rFonts w:eastAsia="Calibri"/>
          <w:szCs w:val="22"/>
        </w:rPr>
        <w:t xml:space="preserve"> </w:t>
      </w:r>
      <w:r w:rsidRPr="00CE4031">
        <w:rPr>
          <w:rFonts w:eastAsia="Calibri"/>
          <w:b/>
          <w:szCs w:val="22"/>
        </w:rPr>
        <w:t>podle § 74 odst. 1 ZZVZ</w:t>
      </w:r>
      <w:r w:rsidRPr="00CE4031">
        <w:rPr>
          <w:rFonts w:eastAsia="Calibri"/>
          <w:szCs w:val="22"/>
        </w:rPr>
        <w:t xml:space="preserve"> </w:t>
      </w:r>
      <w:r w:rsidRPr="00CE4031">
        <w:rPr>
          <w:rFonts w:eastAsia="Calibri"/>
          <w:szCs w:val="22"/>
          <w:lang w:eastAsia="cs-CZ"/>
        </w:rPr>
        <w:t xml:space="preserve">účastník zadávacího řízení </w:t>
      </w:r>
      <w:r w:rsidRPr="00CE4031">
        <w:rPr>
          <w:rFonts w:eastAsia="Calibri"/>
          <w:szCs w:val="22"/>
        </w:rPr>
        <w:t>prohlašuje, že:</w:t>
      </w:r>
    </w:p>
    <w:p w14:paraId="7AEAE0C2" w14:textId="77777777" w:rsidR="00287C64" w:rsidRPr="00CE4031" w:rsidRDefault="00287C64" w:rsidP="00287C64">
      <w:pPr>
        <w:pStyle w:val="Odstavecseseznamem"/>
        <w:numPr>
          <w:ilvl w:val="0"/>
          <w:numId w:val="7"/>
        </w:numPr>
        <w:spacing w:after="120" w:line="276" w:lineRule="auto"/>
        <w:ind w:left="709" w:hanging="284"/>
        <w:contextualSpacing/>
        <w:jc w:val="both"/>
        <w:rPr>
          <w:rFonts w:eastAsia="Calibri"/>
          <w:sz w:val="22"/>
          <w:szCs w:val="22"/>
          <w:lang w:eastAsia="cs-CZ"/>
        </w:rPr>
      </w:pPr>
      <w:r w:rsidRPr="00CE4031">
        <w:rPr>
          <w:rFonts w:eastAsia="Calibri"/>
          <w:sz w:val="22"/>
          <w:szCs w:val="22"/>
          <w:lang w:eastAsia="cs-CZ"/>
        </w:rPr>
        <w:t>nebyl v zemi svého sídla v posledních 5 letech před zahájením zadávacího řízení pravomocně odsouzen pro trestný čin uvedený v příloze č. 3 k ZZVZ nebo obdobný trestný čin podle právního řádu země sídla dodavatele,</w:t>
      </w:r>
    </w:p>
    <w:p w14:paraId="1FBD64D2" w14:textId="77777777" w:rsidR="00287C64" w:rsidRPr="00CE4031" w:rsidRDefault="00287C64" w:rsidP="00287C64">
      <w:pPr>
        <w:pStyle w:val="Odstavecseseznamem"/>
        <w:numPr>
          <w:ilvl w:val="0"/>
          <w:numId w:val="7"/>
        </w:numPr>
        <w:spacing w:after="120" w:line="276" w:lineRule="auto"/>
        <w:ind w:left="709" w:hanging="284"/>
        <w:contextualSpacing/>
        <w:jc w:val="both"/>
        <w:rPr>
          <w:rFonts w:eastAsia="Calibri"/>
          <w:sz w:val="22"/>
          <w:szCs w:val="22"/>
          <w:lang w:eastAsia="cs-CZ"/>
        </w:rPr>
      </w:pPr>
      <w:r w:rsidRPr="00CE4031">
        <w:rPr>
          <w:rFonts w:eastAsia="Calibri"/>
          <w:sz w:val="22"/>
          <w:szCs w:val="22"/>
          <w:lang w:eastAsia="cs-CZ"/>
        </w:rPr>
        <w:t>nemá v České republice nebo v zemi svého sídla v evidenci daní zachycen splatný daňový nedoplatek,</w:t>
      </w:r>
    </w:p>
    <w:p w14:paraId="3FD186F5" w14:textId="77777777" w:rsidR="00287C64" w:rsidRPr="00CE4031" w:rsidRDefault="00287C64" w:rsidP="00287C64">
      <w:pPr>
        <w:pStyle w:val="Odstavecseseznamem"/>
        <w:numPr>
          <w:ilvl w:val="0"/>
          <w:numId w:val="7"/>
        </w:numPr>
        <w:spacing w:after="120" w:line="276" w:lineRule="auto"/>
        <w:ind w:left="709" w:hanging="284"/>
        <w:contextualSpacing/>
        <w:jc w:val="both"/>
        <w:rPr>
          <w:rFonts w:eastAsia="Calibri"/>
          <w:sz w:val="22"/>
          <w:szCs w:val="22"/>
          <w:lang w:eastAsia="ar-SA"/>
        </w:rPr>
      </w:pPr>
      <w:r w:rsidRPr="00CE4031">
        <w:rPr>
          <w:rFonts w:eastAsia="Calibri"/>
          <w:sz w:val="22"/>
          <w:szCs w:val="22"/>
          <w:lang w:eastAsia="cs-CZ"/>
        </w:rPr>
        <w:t>nemá</w:t>
      </w:r>
      <w:r w:rsidRPr="00CE4031">
        <w:rPr>
          <w:rFonts w:eastAsia="Calibri"/>
          <w:sz w:val="22"/>
          <w:szCs w:val="22"/>
        </w:rPr>
        <w:t xml:space="preserve"> v České republice nebo v zemi svého sídla splatný nedoplatek na pojistném nebo na penále na veřejné zdravotní pojištění,</w:t>
      </w:r>
    </w:p>
    <w:p w14:paraId="64334775" w14:textId="77777777" w:rsidR="00287C64" w:rsidRPr="00CE4031" w:rsidRDefault="00287C64" w:rsidP="00287C64">
      <w:pPr>
        <w:pStyle w:val="Odstavecseseznamem"/>
        <w:numPr>
          <w:ilvl w:val="0"/>
          <w:numId w:val="7"/>
        </w:numPr>
        <w:spacing w:after="120" w:line="276" w:lineRule="auto"/>
        <w:ind w:left="709" w:hanging="284"/>
        <w:contextualSpacing/>
        <w:jc w:val="both"/>
        <w:rPr>
          <w:rFonts w:eastAsia="Calibri"/>
          <w:sz w:val="22"/>
          <w:szCs w:val="22"/>
        </w:rPr>
      </w:pPr>
      <w:r w:rsidRPr="00CE4031">
        <w:rPr>
          <w:rFonts w:eastAsia="Calibri"/>
          <w:sz w:val="22"/>
          <w:szCs w:val="22"/>
          <w:lang w:eastAsia="cs-CZ"/>
        </w:rPr>
        <w:t>nemá</w:t>
      </w:r>
      <w:r w:rsidRPr="00CE4031">
        <w:rPr>
          <w:rFonts w:eastAsia="Calibri"/>
          <w:sz w:val="22"/>
          <w:szCs w:val="22"/>
        </w:rPr>
        <w:t xml:space="preserve"> v České republice nebo v zemi svého sídla splatný nedoplatek na pojistném nebo na penále na sociální zabezpečení a příspěvku na státní politiku zaměstnanosti,</w:t>
      </w:r>
    </w:p>
    <w:p w14:paraId="1E494745" w14:textId="77777777" w:rsidR="00287C64" w:rsidRPr="00CE4031" w:rsidRDefault="00287C64" w:rsidP="00287C64">
      <w:pPr>
        <w:pStyle w:val="Odstavecseseznamem"/>
        <w:numPr>
          <w:ilvl w:val="0"/>
          <w:numId w:val="7"/>
        </w:numPr>
        <w:spacing w:after="120" w:line="276" w:lineRule="auto"/>
        <w:ind w:left="709" w:hanging="284"/>
        <w:contextualSpacing/>
        <w:jc w:val="both"/>
        <w:rPr>
          <w:rFonts w:eastAsia="Calibri"/>
          <w:sz w:val="22"/>
          <w:szCs w:val="22"/>
        </w:rPr>
      </w:pPr>
      <w:r w:rsidRPr="00CE4031">
        <w:rPr>
          <w:rFonts w:eastAsia="Calibri"/>
          <w:sz w:val="22"/>
          <w:szCs w:val="22"/>
        </w:rPr>
        <w:t>nen</w:t>
      </w:r>
      <w:r w:rsidRPr="00CE4031">
        <w:rPr>
          <w:rFonts w:eastAsia="Calibri"/>
          <w:sz w:val="22"/>
          <w:szCs w:val="22"/>
          <w:lang w:eastAsia="cs-CZ"/>
        </w:rPr>
        <w:t>í</w:t>
      </w:r>
      <w:r w:rsidRPr="00CE4031">
        <w:rPr>
          <w:rFonts w:eastAsia="Calibri"/>
          <w:sz w:val="22"/>
          <w:szCs w:val="22"/>
        </w:rPr>
        <w:t xml:space="preserve"> v likvidaci, nebylo proti němu vydáno rozhodnutí o úpadku, nebyla vůči němu nařízena nucená správa podle jiného právního předpisu nebo v obdobné situaci podle právního řádu země sídla dodavatele.</w:t>
      </w:r>
    </w:p>
    <w:p w14:paraId="7C3FEDE4" w14:textId="77777777" w:rsidR="00287C64" w:rsidRPr="00CE4031" w:rsidRDefault="00287C64" w:rsidP="00287C64">
      <w:pPr>
        <w:keepNext/>
        <w:spacing w:line="276" w:lineRule="auto"/>
        <w:rPr>
          <w:rFonts w:eastAsia="Calibri"/>
          <w:b/>
          <w:szCs w:val="22"/>
          <w:lang w:eastAsia="cs-CZ"/>
        </w:rPr>
      </w:pPr>
      <w:r w:rsidRPr="00CE4031">
        <w:rPr>
          <w:rFonts w:eastAsia="Calibri"/>
          <w:szCs w:val="22"/>
          <w:lang w:eastAsia="cs-CZ"/>
        </w:rPr>
        <w:t xml:space="preserve">Účastník zadávacího řízení, který je právnickou osobou, rovněž prohlašuje, že </w:t>
      </w:r>
      <w:r w:rsidRPr="00CE4031">
        <w:rPr>
          <w:rFonts w:eastAsia="Calibri"/>
          <w:b/>
          <w:szCs w:val="22"/>
          <w:lang w:eastAsia="cs-CZ"/>
        </w:rPr>
        <w:t>podmínku podle písm. a) splňuje:</w:t>
      </w:r>
    </w:p>
    <w:p w14:paraId="3B963D23" w14:textId="77777777" w:rsidR="00287C64" w:rsidRPr="00CE4031" w:rsidRDefault="00287C64" w:rsidP="00287C64">
      <w:pPr>
        <w:numPr>
          <w:ilvl w:val="2"/>
          <w:numId w:val="6"/>
        </w:numPr>
        <w:spacing w:before="0" w:line="276" w:lineRule="auto"/>
        <w:rPr>
          <w:rFonts w:eastAsia="Calibri"/>
          <w:szCs w:val="22"/>
          <w:lang w:eastAsia="ar-SA"/>
        </w:rPr>
      </w:pPr>
      <w:r w:rsidRPr="00CE4031">
        <w:rPr>
          <w:rFonts w:eastAsia="Calibri"/>
          <w:szCs w:val="22"/>
        </w:rPr>
        <w:t>tato právnická osoba a zároveň</w:t>
      </w:r>
    </w:p>
    <w:p w14:paraId="0DB4448E" w14:textId="77777777" w:rsidR="00287C64" w:rsidRDefault="00287C64" w:rsidP="00287C64">
      <w:pPr>
        <w:numPr>
          <w:ilvl w:val="2"/>
          <w:numId w:val="6"/>
        </w:numPr>
        <w:spacing w:before="0" w:line="276" w:lineRule="auto"/>
        <w:rPr>
          <w:rFonts w:eastAsia="Calibri"/>
          <w:szCs w:val="22"/>
        </w:rPr>
      </w:pPr>
      <w:r w:rsidRPr="00CE4031">
        <w:rPr>
          <w:rFonts w:eastAsia="Calibri"/>
          <w:szCs w:val="22"/>
        </w:rPr>
        <w:t>každý člen statutárního orgánu této právnické osoby.</w:t>
      </w:r>
    </w:p>
    <w:p w14:paraId="4DE5B70D" w14:textId="44661A8D" w:rsidR="00F008B7" w:rsidRDefault="00F008B7" w:rsidP="00F008B7">
      <w:pPr>
        <w:spacing w:before="0" w:line="276" w:lineRule="auto"/>
        <w:rPr>
          <w:rFonts w:eastAsia="Calibri"/>
          <w:szCs w:val="22"/>
        </w:rPr>
      </w:pPr>
      <w:r>
        <w:rPr>
          <w:rFonts w:eastAsia="Calibri"/>
          <w:b/>
          <w:bCs/>
          <w:szCs w:val="22"/>
          <w:u w:val="single"/>
        </w:rPr>
        <w:t>Profesní způsobilost</w:t>
      </w:r>
      <w:r>
        <w:rPr>
          <w:rFonts w:eastAsia="Calibri"/>
          <w:szCs w:val="22"/>
        </w:rPr>
        <w:t>:</w:t>
      </w:r>
    </w:p>
    <w:p w14:paraId="14638B7D" w14:textId="14FD0A9E" w:rsidR="00F008B7" w:rsidRPr="00C766F5" w:rsidRDefault="00F008B7" w:rsidP="00C766F5">
      <w:pPr>
        <w:tabs>
          <w:tab w:val="left" w:pos="1050"/>
        </w:tabs>
        <w:rPr>
          <w:rFonts w:eastAsia="Calibri"/>
        </w:rPr>
      </w:pPr>
      <w:r>
        <w:rPr>
          <w:rFonts w:eastAsia="Calibri"/>
          <w:szCs w:val="22"/>
        </w:rPr>
        <w:t>Ve vztahu k </w:t>
      </w:r>
      <w:r>
        <w:rPr>
          <w:rFonts w:eastAsia="Calibri"/>
          <w:b/>
          <w:bCs/>
          <w:szCs w:val="22"/>
        </w:rPr>
        <w:t>profesní způsobilosti podle § 77 odst. 1 ZZVZ</w:t>
      </w:r>
      <w:r>
        <w:rPr>
          <w:rFonts w:eastAsia="Calibri"/>
          <w:szCs w:val="22"/>
        </w:rPr>
        <w:t xml:space="preserve"> </w:t>
      </w:r>
      <w:r w:rsidRPr="00CE4031">
        <w:rPr>
          <w:rFonts w:eastAsia="Calibri"/>
          <w:szCs w:val="22"/>
          <w:lang w:eastAsia="cs-CZ"/>
        </w:rPr>
        <w:t xml:space="preserve">účastník zadávacího řízení </w:t>
      </w:r>
      <w:r w:rsidRPr="00CE4031">
        <w:rPr>
          <w:rFonts w:eastAsia="Calibri"/>
          <w:szCs w:val="22"/>
        </w:rPr>
        <w:t>prohlašuje, že</w:t>
      </w:r>
      <w:r w:rsidR="00C766F5">
        <w:rPr>
          <w:rFonts w:eastAsia="Calibri"/>
          <w:szCs w:val="22"/>
        </w:rPr>
        <w:t xml:space="preserve"> </w:t>
      </w:r>
      <w:r w:rsidR="00C766F5" w:rsidRPr="00232875">
        <w:rPr>
          <w:rFonts w:eastAsia="Calibri"/>
        </w:rPr>
        <w:t>je zapsán v obchodním rejstříku nebo jiné obdobné evidenci, pokud jiný právní předpis zápis do takové evidence vyžaduje.</w:t>
      </w:r>
    </w:p>
    <w:p w14:paraId="09932D47" w14:textId="611E7B66" w:rsidR="00F008B7" w:rsidRDefault="00136A61" w:rsidP="00C766F5">
      <w:pPr>
        <w:spacing w:line="276" w:lineRule="auto"/>
        <w:rPr>
          <w:rFonts w:eastAsia="Calibri"/>
          <w:b/>
          <w:bCs/>
          <w:szCs w:val="22"/>
          <w:u w:val="single"/>
        </w:rPr>
      </w:pPr>
      <w:r>
        <w:rPr>
          <w:rFonts w:eastAsia="Calibri"/>
          <w:b/>
          <w:bCs/>
          <w:szCs w:val="22"/>
          <w:u w:val="single"/>
        </w:rPr>
        <w:t>Technická kvalifikace</w:t>
      </w:r>
    </w:p>
    <w:p w14:paraId="5666D3AA" w14:textId="7A00DF72" w:rsidR="001B37FD" w:rsidRPr="002F4150" w:rsidRDefault="00136A61" w:rsidP="0091337E">
      <w:pPr>
        <w:autoSpaceDE w:val="0"/>
        <w:autoSpaceDN w:val="0"/>
        <w:adjustRightInd w:val="0"/>
        <w:rPr>
          <w:szCs w:val="22"/>
        </w:rPr>
      </w:pPr>
      <w:r w:rsidRPr="002F4150">
        <w:rPr>
          <w:rFonts w:eastAsia="Calibri"/>
          <w:szCs w:val="22"/>
        </w:rPr>
        <w:t>Dodavatel čestně prohlašuje, že splňuje technickou kvalifikaci stanovenou zadavatelem v čl. 6.5</w:t>
      </w:r>
      <w:r w:rsidR="007C6898" w:rsidRPr="002F4150">
        <w:rPr>
          <w:rFonts w:eastAsia="Calibri"/>
          <w:szCs w:val="22"/>
        </w:rPr>
        <w:t xml:space="preserve"> </w:t>
      </w:r>
      <w:r w:rsidRPr="002F4150">
        <w:rPr>
          <w:rFonts w:eastAsia="Calibri"/>
          <w:szCs w:val="22"/>
        </w:rPr>
        <w:t xml:space="preserve">zadávací dokumentace v souladu s § 79 odst. 2 písm. </w:t>
      </w:r>
      <w:r w:rsidR="00C53EEC" w:rsidRPr="002F4150">
        <w:rPr>
          <w:rFonts w:eastAsia="Calibri"/>
          <w:szCs w:val="22"/>
        </w:rPr>
        <w:t>b</w:t>
      </w:r>
      <w:r w:rsidRPr="002F4150">
        <w:rPr>
          <w:rFonts w:eastAsia="Calibri"/>
          <w:szCs w:val="22"/>
        </w:rPr>
        <w:t xml:space="preserve">) ZZVZ, neboť v posledních </w:t>
      </w:r>
      <w:r w:rsidR="00C53EEC" w:rsidRPr="002F4150">
        <w:rPr>
          <w:rFonts w:eastAsia="Calibri"/>
          <w:szCs w:val="22"/>
        </w:rPr>
        <w:t>7</w:t>
      </w:r>
      <w:r w:rsidRPr="002F4150">
        <w:rPr>
          <w:rFonts w:eastAsia="Calibri"/>
          <w:szCs w:val="22"/>
        </w:rPr>
        <w:t xml:space="preserve"> letech</w:t>
      </w:r>
      <w:r w:rsidR="0091337E" w:rsidRPr="002F4150">
        <w:rPr>
          <w:szCs w:val="22"/>
        </w:rPr>
        <w:t xml:space="preserve"> před zahájením zadávacího řízení realizoval významnou zakázku</w:t>
      </w:r>
      <w:r w:rsidR="00665D0C">
        <w:rPr>
          <w:szCs w:val="22"/>
        </w:rPr>
        <w:t xml:space="preserve"> dle požadavků čl.</w:t>
      </w:r>
      <w:r w:rsidR="009E6491">
        <w:rPr>
          <w:szCs w:val="22"/>
        </w:rPr>
        <w:t xml:space="preserve"> </w:t>
      </w:r>
      <w:r w:rsidR="002F4150" w:rsidRPr="002F4150">
        <w:rPr>
          <w:szCs w:val="22"/>
        </w:rPr>
        <w:t xml:space="preserve">6.5 zadávací dokumentace. </w:t>
      </w:r>
    </w:p>
    <w:p w14:paraId="3088245D" w14:textId="77777777" w:rsidR="002F4150" w:rsidRPr="0091337E" w:rsidRDefault="002F4150" w:rsidP="0091337E">
      <w:pPr>
        <w:autoSpaceDE w:val="0"/>
        <w:autoSpaceDN w:val="0"/>
        <w:adjustRightInd w:val="0"/>
        <w:rPr>
          <w:szCs w:val="22"/>
        </w:rPr>
      </w:pPr>
    </w:p>
    <w:tbl>
      <w:tblPr>
        <w:tblW w:w="11559" w:type="dxa"/>
        <w:tblInd w:w="-1139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843"/>
        <w:gridCol w:w="2126"/>
        <w:gridCol w:w="2436"/>
        <w:gridCol w:w="1708"/>
        <w:gridCol w:w="1718"/>
        <w:gridCol w:w="1728"/>
      </w:tblGrid>
      <w:tr w:rsidR="00136A61" w:rsidRPr="00232875" w14:paraId="4332EDEA" w14:textId="77777777" w:rsidTr="00817004">
        <w:trPr>
          <w:trHeight w:val="938"/>
        </w:trPr>
        <w:tc>
          <w:tcPr>
            <w:tcW w:w="1843" w:type="dxa"/>
            <w:tcBorders>
              <w:bottom w:val="single" w:sz="12" w:space="0" w:color="666666"/>
            </w:tcBorders>
            <w:vAlign w:val="center"/>
            <w:hideMark/>
          </w:tcPr>
          <w:p w14:paraId="0626E975" w14:textId="77777777" w:rsidR="00136A61" w:rsidRPr="00232875" w:rsidRDefault="00136A61" w:rsidP="00741DE4">
            <w:pPr>
              <w:jc w:val="center"/>
              <w:rPr>
                <w:rFonts w:eastAsia="Calibri"/>
                <w:b/>
                <w:bCs/>
                <w:sz w:val="18"/>
              </w:rPr>
            </w:pPr>
            <w:r w:rsidRPr="00232875">
              <w:rPr>
                <w:rFonts w:eastAsia="Calibri"/>
                <w:b/>
                <w:bCs/>
                <w:sz w:val="18"/>
              </w:rPr>
              <w:t>Identifikační údaje objednatele</w:t>
            </w:r>
          </w:p>
        </w:tc>
        <w:tc>
          <w:tcPr>
            <w:tcW w:w="2126" w:type="dxa"/>
            <w:tcBorders>
              <w:bottom w:val="single" w:sz="12" w:space="0" w:color="666666"/>
            </w:tcBorders>
            <w:vAlign w:val="center"/>
          </w:tcPr>
          <w:p w14:paraId="1DD6F091" w14:textId="7758AB79" w:rsidR="00136A61" w:rsidRPr="00232875" w:rsidRDefault="00C25FEC" w:rsidP="00741DE4">
            <w:pPr>
              <w:jc w:val="center"/>
              <w:rPr>
                <w:rFonts w:eastAsia="Calibri"/>
                <w:b/>
                <w:bCs/>
                <w:sz w:val="18"/>
              </w:rPr>
            </w:pPr>
            <w:r>
              <w:rPr>
                <w:rFonts w:eastAsia="Calibri"/>
                <w:b/>
                <w:bCs/>
                <w:sz w:val="18"/>
              </w:rPr>
              <w:t>N</w:t>
            </w:r>
            <w:r w:rsidR="00136A61" w:rsidRPr="00136A61">
              <w:rPr>
                <w:rFonts w:eastAsia="Calibri"/>
                <w:b/>
                <w:bCs/>
                <w:sz w:val="18"/>
              </w:rPr>
              <w:t xml:space="preserve">ázev významné </w:t>
            </w:r>
            <w:r w:rsidR="003334BD">
              <w:rPr>
                <w:rFonts w:eastAsia="Calibri"/>
                <w:b/>
                <w:bCs/>
                <w:sz w:val="18"/>
              </w:rPr>
              <w:t>zakázky</w:t>
            </w:r>
          </w:p>
        </w:tc>
        <w:tc>
          <w:tcPr>
            <w:tcW w:w="2436" w:type="dxa"/>
            <w:tcBorders>
              <w:bottom w:val="single" w:sz="12" w:space="0" w:color="666666"/>
            </w:tcBorders>
            <w:vAlign w:val="center"/>
            <w:hideMark/>
          </w:tcPr>
          <w:p w14:paraId="59D7B3F4" w14:textId="55D841CB" w:rsidR="00136A61" w:rsidRPr="00232875" w:rsidRDefault="00C25FEC" w:rsidP="00741DE4">
            <w:pPr>
              <w:jc w:val="center"/>
              <w:rPr>
                <w:rFonts w:eastAsia="Calibri"/>
                <w:b/>
                <w:bCs/>
                <w:sz w:val="18"/>
              </w:rPr>
            </w:pPr>
            <w:r>
              <w:rPr>
                <w:rFonts w:eastAsia="Calibri"/>
                <w:b/>
                <w:bCs/>
                <w:sz w:val="18"/>
              </w:rPr>
              <w:t>P</w:t>
            </w:r>
            <w:r w:rsidR="00136A61" w:rsidRPr="00136A61">
              <w:rPr>
                <w:rFonts w:eastAsia="Calibri"/>
                <w:b/>
                <w:bCs/>
                <w:sz w:val="18"/>
              </w:rPr>
              <w:t>opis poskytovaných dodávek (stručný popis, v čem poskytované dodávky spočívaly)</w:t>
            </w:r>
          </w:p>
        </w:tc>
        <w:tc>
          <w:tcPr>
            <w:tcW w:w="1708" w:type="dxa"/>
            <w:tcBorders>
              <w:bottom w:val="single" w:sz="12" w:space="0" w:color="666666"/>
            </w:tcBorders>
            <w:vAlign w:val="center"/>
          </w:tcPr>
          <w:p w14:paraId="431F8A35" w14:textId="77777777" w:rsidR="00136A61" w:rsidRPr="00232875" w:rsidRDefault="00136A61" w:rsidP="00741DE4">
            <w:pPr>
              <w:jc w:val="center"/>
              <w:rPr>
                <w:rFonts w:eastAsia="Calibri"/>
                <w:b/>
                <w:bCs/>
                <w:sz w:val="18"/>
              </w:rPr>
            </w:pPr>
            <w:r w:rsidRPr="00232875">
              <w:rPr>
                <w:rFonts w:eastAsia="Calibri"/>
                <w:b/>
                <w:bCs/>
                <w:sz w:val="18"/>
              </w:rPr>
              <w:t xml:space="preserve">Doba poskytování významné stavební práce </w:t>
            </w:r>
            <w:r w:rsidRPr="00232875">
              <w:rPr>
                <w:rFonts w:eastAsia="Calibri"/>
                <w:bCs/>
                <w:sz w:val="14"/>
              </w:rPr>
              <w:t>(MM/RR-MM/RR)</w:t>
            </w:r>
          </w:p>
        </w:tc>
        <w:tc>
          <w:tcPr>
            <w:tcW w:w="1718" w:type="dxa"/>
            <w:tcBorders>
              <w:bottom w:val="single" w:sz="12" w:space="0" w:color="666666"/>
            </w:tcBorders>
            <w:vAlign w:val="center"/>
            <w:hideMark/>
          </w:tcPr>
          <w:p w14:paraId="2C05E2AE" w14:textId="22700770" w:rsidR="00136A61" w:rsidRPr="00232875" w:rsidRDefault="00136A61" w:rsidP="00741DE4">
            <w:pPr>
              <w:jc w:val="center"/>
              <w:rPr>
                <w:rFonts w:eastAsia="Calibri"/>
                <w:b/>
                <w:bCs/>
                <w:sz w:val="18"/>
              </w:rPr>
            </w:pPr>
            <w:r w:rsidRPr="00232875">
              <w:rPr>
                <w:rFonts w:eastAsia="Calibri"/>
                <w:b/>
                <w:bCs/>
                <w:sz w:val="18"/>
              </w:rPr>
              <w:t xml:space="preserve">Cena </w:t>
            </w:r>
            <w:r w:rsidR="003334BD">
              <w:rPr>
                <w:rFonts w:eastAsia="Calibri"/>
                <w:b/>
                <w:bCs/>
                <w:sz w:val="18"/>
              </w:rPr>
              <w:t>zakázky</w:t>
            </w:r>
            <w:r w:rsidRPr="00232875">
              <w:rPr>
                <w:rFonts w:eastAsia="Calibri"/>
                <w:b/>
                <w:bCs/>
                <w:sz w:val="18"/>
              </w:rPr>
              <w:t xml:space="preserve"> v Kč bez DPH</w:t>
            </w:r>
          </w:p>
        </w:tc>
        <w:tc>
          <w:tcPr>
            <w:tcW w:w="1728" w:type="dxa"/>
            <w:tcBorders>
              <w:bottom w:val="single" w:sz="12" w:space="0" w:color="666666"/>
            </w:tcBorders>
            <w:vAlign w:val="center"/>
            <w:hideMark/>
          </w:tcPr>
          <w:p w14:paraId="78D5F55D" w14:textId="77777777" w:rsidR="00136A61" w:rsidRPr="00232875" w:rsidRDefault="00136A61" w:rsidP="00741DE4">
            <w:pPr>
              <w:jc w:val="center"/>
              <w:rPr>
                <w:rFonts w:eastAsia="Calibri"/>
                <w:b/>
                <w:bCs/>
                <w:sz w:val="18"/>
              </w:rPr>
            </w:pPr>
            <w:r w:rsidRPr="00232875">
              <w:rPr>
                <w:rFonts w:eastAsia="Calibri"/>
                <w:b/>
                <w:bCs/>
                <w:sz w:val="18"/>
              </w:rPr>
              <w:t>Kontaktní údaje kontaktní osoby objednatele</w:t>
            </w:r>
          </w:p>
        </w:tc>
      </w:tr>
      <w:tr w:rsidR="00136A61" w:rsidRPr="00232875" w14:paraId="09A2D3C6" w14:textId="77777777" w:rsidTr="00817004">
        <w:trPr>
          <w:trHeight w:val="597"/>
        </w:trPr>
        <w:tc>
          <w:tcPr>
            <w:tcW w:w="1843" w:type="dxa"/>
          </w:tcPr>
          <w:p w14:paraId="13DE110A" w14:textId="77777777" w:rsidR="00136A61" w:rsidRPr="00232875" w:rsidRDefault="00136A61" w:rsidP="00741DE4">
            <w:pPr>
              <w:rPr>
                <w:rFonts w:eastAsia="Calibri"/>
                <w:bCs/>
                <w:sz w:val="20"/>
              </w:rPr>
            </w:pPr>
            <w:r w:rsidRPr="00232875">
              <w:rPr>
                <w:rFonts w:eastAsia="Calibri"/>
                <w:highlight w:val="yellow"/>
              </w:rPr>
              <w:t>[DOPLNÍ DODAVATEL]</w:t>
            </w:r>
          </w:p>
        </w:tc>
        <w:tc>
          <w:tcPr>
            <w:tcW w:w="2126" w:type="dxa"/>
          </w:tcPr>
          <w:p w14:paraId="494056BE" w14:textId="77777777" w:rsidR="00136A61" w:rsidRPr="00232875" w:rsidRDefault="00136A61" w:rsidP="00741DE4">
            <w:pPr>
              <w:rPr>
                <w:rFonts w:eastAsia="Calibri"/>
                <w:sz w:val="20"/>
              </w:rPr>
            </w:pPr>
            <w:r w:rsidRPr="00232875">
              <w:rPr>
                <w:rFonts w:eastAsia="Calibri"/>
                <w:highlight w:val="yellow"/>
              </w:rPr>
              <w:t>[DOPLNÍ DODAVATEL]</w:t>
            </w:r>
          </w:p>
        </w:tc>
        <w:tc>
          <w:tcPr>
            <w:tcW w:w="2436" w:type="dxa"/>
          </w:tcPr>
          <w:p w14:paraId="444C9402" w14:textId="77777777" w:rsidR="00136A61" w:rsidRPr="00232875" w:rsidRDefault="00136A61" w:rsidP="00741DE4">
            <w:pPr>
              <w:rPr>
                <w:rFonts w:eastAsia="Calibri"/>
              </w:rPr>
            </w:pPr>
            <w:r w:rsidRPr="00232875">
              <w:rPr>
                <w:rFonts w:eastAsia="Calibri"/>
                <w:highlight w:val="yellow"/>
              </w:rPr>
              <w:t>[DOPLNÍ DODAVATEL]</w:t>
            </w:r>
          </w:p>
        </w:tc>
        <w:tc>
          <w:tcPr>
            <w:tcW w:w="1708" w:type="dxa"/>
          </w:tcPr>
          <w:p w14:paraId="48D6FA86" w14:textId="77777777" w:rsidR="00136A61" w:rsidRPr="00232875" w:rsidRDefault="00136A61" w:rsidP="00741DE4">
            <w:pPr>
              <w:rPr>
                <w:rFonts w:eastAsia="Calibri"/>
                <w:sz w:val="20"/>
              </w:rPr>
            </w:pPr>
            <w:r w:rsidRPr="00232875">
              <w:rPr>
                <w:rFonts w:eastAsia="Calibri"/>
                <w:highlight w:val="yellow"/>
              </w:rPr>
              <w:t>[DOPLNÍ DODAVATEL]</w:t>
            </w:r>
          </w:p>
        </w:tc>
        <w:tc>
          <w:tcPr>
            <w:tcW w:w="1718" w:type="dxa"/>
          </w:tcPr>
          <w:p w14:paraId="7A55D2CC" w14:textId="77777777" w:rsidR="00136A61" w:rsidRPr="00232875" w:rsidRDefault="00136A61" w:rsidP="00741DE4">
            <w:pPr>
              <w:rPr>
                <w:rFonts w:eastAsia="Calibri"/>
                <w:sz w:val="20"/>
              </w:rPr>
            </w:pPr>
            <w:r w:rsidRPr="00232875">
              <w:rPr>
                <w:rFonts w:eastAsia="Calibri"/>
                <w:highlight w:val="yellow"/>
              </w:rPr>
              <w:t>[DOPLNÍ DODAVATEL]</w:t>
            </w:r>
          </w:p>
        </w:tc>
        <w:tc>
          <w:tcPr>
            <w:tcW w:w="1728" w:type="dxa"/>
          </w:tcPr>
          <w:p w14:paraId="4984E06F" w14:textId="77777777" w:rsidR="00136A61" w:rsidRPr="00232875" w:rsidRDefault="00136A61" w:rsidP="00741DE4">
            <w:pPr>
              <w:rPr>
                <w:rFonts w:eastAsia="Calibri"/>
                <w:sz w:val="20"/>
              </w:rPr>
            </w:pPr>
            <w:r w:rsidRPr="00232875">
              <w:rPr>
                <w:rFonts w:eastAsia="Calibri"/>
                <w:highlight w:val="yellow"/>
              </w:rPr>
              <w:t>[DOPLNÍ DODAVATEL]</w:t>
            </w:r>
          </w:p>
        </w:tc>
      </w:tr>
    </w:tbl>
    <w:p w14:paraId="4B71C5E9" w14:textId="77777777" w:rsidR="00817004" w:rsidRDefault="00817004" w:rsidP="00817004">
      <w:pPr>
        <w:pStyle w:val="Odstavecseseznamem"/>
        <w:spacing w:line="276" w:lineRule="auto"/>
        <w:ind w:left="720"/>
        <w:rPr>
          <w:rFonts w:eastAsia="Calibri"/>
          <w:sz w:val="22"/>
          <w:szCs w:val="22"/>
        </w:rPr>
      </w:pPr>
    </w:p>
    <w:p w14:paraId="57B6B115" w14:textId="77777777" w:rsidR="00287C64" w:rsidRPr="00CE4031" w:rsidRDefault="00287C64" w:rsidP="00C766F5">
      <w:pPr>
        <w:spacing w:before="360" w:after="240"/>
        <w:rPr>
          <w:szCs w:val="22"/>
        </w:rPr>
      </w:pPr>
      <w:r w:rsidRPr="00CE4031">
        <w:rPr>
          <w:szCs w:val="22"/>
        </w:rPr>
        <w:t>Prohlašuji, že všechny výše uvedené údaje jsou pravdivé a úplné.</w:t>
      </w:r>
    </w:p>
    <w:p w14:paraId="21DFFB7D" w14:textId="619FC5AB" w:rsidR="00287C64" w:rsidRDefault="00C766F5" w:rsidP="00287C64">
      <w:pPr>
        <w:spacing w:before="240"/>
        <w:rPr>
          <w:szCs w:val="22"/>
        </w:rPr>
      </w:pPr>
      <w:r>
        <w:rPr>
          <w:szCs w:val="22"/>
        </w:rPr>
        <w:t xml:space="preserve">V </w:t>
      </w:r>
      <w:r w:rsidRPr="00CE4031">
        <w:rPr>
          <w:szCs w:val="22"/>
        </w:rPr>
        <w:t>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</w:t>
      </w:r>
      <w:r>
        <w:rPr>
          <w:szCs w:val="22"/>
        </w:rPr>
        <w:t xml:space="preserve"> dne </w:t>
      </w:r>
      <w:r w:rsidRPr="00CE4031">
        <w:rPr>
          <w:szCs w:val="22"/>
        </w:rPr>
        <w:t>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</w:t>
      </w:r>
    </w:p>
    <w:p w14:paraId="10F66DAC" w14:textId="77777777" w:rsidR="00C766F5" w:rsidRPr="00CE4031" w:rsidRDefault="00C766F5" w:rsidP="00287C64">
      <w:pPr>
        <w:spacing w:before="240"/>
        <w:rPr>
          <w:szCs w:val="22"/>
        </w:rPr>
      </w:pPr>
    </w:p>
    <w:p w14:paraId="59DF61B9" w14:textId="77777777" w:rsidR="00287C64" w:rsidRPr="00CE4031" w:rsidRDefault="00287C64" w:rsidP="00287C64">
      <w:pPr>
        <w:rPr>
          <w:szCs w:val="22"/>
        </w:rPr>
      </w:pPr>
      <w:r w:rsidRPr="00CE4031">
        <w:rPr>
          <w:szCs w:val="22"/>
        </w:rPr>
        <w:t>_____________________________</w:t>
      </w:r>
    </w:p>
    <w:p w14:paraId="69B4D54A" w14:textId="77777777" w:rsidR="00287C64" w:rsidRPr="00CE4031" w:rsidRDefault="00287C64" w:rsidP="00287C64">
      <w:pPr>
        <w:rPr>
          <w:szCs w:val="22"/>
        </w:rPr>
      </w:pPr>
      <w:r w:rsidRPr="00CE4031">
        <w:rPr>
          <w:szCs w:val="22"/>
        </w:rPr>
        <w:t>Jméno:</w:t>
      </w:r>
      <w:r w:rsidRPr="00CE4031">
        <w:rPr>
          <w:szCs w:val="22"/>
        </w:rPr>
        <w:tab/>
        <w:t>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</w:t>
      </w:r>
    </w:p>
    <w:p w14:paraId="596764FA" w14:textId="77777777" w:rsidR="00287C64" w:rsidRDefault="00287C64" w:rsidP="00287C64">
      <w:pPr>
        <w:rPr>
          <w:szCs w:val="22"/>
        </w:rPr>
      </w:pPr>
      <w:r w:rsidRPr="00CE4031">
        <w:rPr>
          <w:szCs w:val="22"/>
        </w:rPr>
        <w:t>Funkce: 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</w:t>
      </w:r>
    </w:p>
    <w:p w14:paraId="66CE470F" w14:textId="4A53E5CB" w:rsidR="00287C64" w:rsidRPr="00136A61" w:rsidRDefault="00C766F5" w:rsidP="00136A61">
      <w:pPr>
        <w:rPr>
          <w:szCs w:val="22"/>
        </w:rPr>
      </w:pPr>
      <w:r>
        <w:rPr>
          <w:szCs w:val="22"/>
        </w:rPr>
        <w:t xml:space="preserve">Dodavatel: </w:t>
      </w:r>
      <w:r w:rsidRPr="00CE4031">
        <w:rPr>
          <w:szCs w:val="22"/>
        </w:rPr>
        <w:t>[</w:t>
      </w:r>
      <w:r w:rsidRPr="00CE4031">
        <w:rPr>
          <w:szCs w:val="22"/>
          <w:highlight w:val="yellow"/>
        </w:rPr>
        <w:t>DOPLNÍ DODAVATEL</w:t>
      </w:r>
      <w:r w:rsidRPr="00CE4031">
        <w:rPr>
          <w:szCs w:val="22"/>
        </w:rPr>
        <w:t>]</w:t>
      </w:r>
    </w:p>
    <w:sectPr w:rsidR="00287C64" w:rsidRPr="00136A61" w:rsidSect="00CE403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96784" w14:textId="77777777" w:rsidR="002A1642" w:rsidRDefault="002A1642" w:rsidP="00287C64">
      <w:pPr>
        <w:spacing w:before="0" w:after="0"/>
      </w:pPr>
      <w:r>
        <w:separator/>
      </w:r>
    </w:p>
  </w:endnote>
  <w:endnote w:type="continuationSeparator" w:id="0">
    <w:p w14:paraId="5CC92659" w14:textId="77777777" w:rsidR="002A1642" w:rsidRDefault="002A1642" w:rsidP="00287C6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B67C4" w14:textId="77777777" w:rsidR="00304A4E" w:rsidRDefault="00E94F5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5688C5E" w14:textId="77777777" w:rsidR="00304A4E" w:rsidRDefault="00304A4E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3C311" w14:textId="5F3D571D" w:rsidR="00304A4E" w:rsidRDefault="00C25FEC" w:rsidP="00CE4031">
    <w:pPr>
      <w:pStyle w:val="Zpat"/>
      <w:pBdr>
        <w:top w:val="single" w:sz="4" w:space="1" w:color="auto"/>
      </w:pBdr>
      <w:tabs>
        <w:tab w:val="clear" w:pos="8306"/>
        <w:tab w:val="right" w:pos="9130"/>
      </w:tabs>
      <w:spacing w:before="0" w:after="0"/>
      <w:ind w:right="-57"/>
      <w:rPr>
        <w:rStyle w:val="slostrnky"/>
        <w:sz w:val="20"/>
      </w:rPr>
    </w:pPr>
    <w:r>
      <w:rPr>
        <w:sz w:val="16"/>
        <w:szCs w:val="16"/>
      </w:rPr>
      <w:t>Příloha č. 2</w:t>
    </w:r>
    <w:r w:rsidR="00E94F58">
      <w:tab/>
    </w:r>
    <w:r w:rsidR="00E94F58">
      <w:tab/>
    </w:r>
    <w:r w:rsidR="00E94F58" w:rsidRPr="00415F78">
      <w:rPr>
        <w:rStyle w:val="slostrnky"/>
        <w:sz w:val="20"/>
      </w:rPr>
      <w:fldChar w:fldCharType="begin"/>
    </w:r>
    <w:r w:rsidR="00E94F58" w:rsidRPr="00415F78">
      <w:rPr>
        <w:rStyle w:val="slostrnky"/>
        <w:sz w:val="20"/>
      </w:rPr>
      <w:instrText xml:space="preserve"> PAGE </w:instrText>
    </w:r>
    <w:r w:rsidR="00E94F58" w:rsidRPr="00415F78">
      <w:rPr>
        <w:rStyle w:val="slostrnky"/>
        <w:sz w:val="20"/>
      </w:rPr>
      <w:fldChar w:fldCharType="separate"/>
    </w:r>
    <w:r w:rsidR="00E94F58">
      <w:rPr>
        <w:rStyle w:val="slostrnky"/>
        <w:noProof/>
        <w:sz w:val="20"/>
      </w:rPr>
      <w:t>21</w:t>
    </w:r>
    <w:r w:rsidR="00E94F58" w:rsidRPr="00415F78">
      <w:rPr>
        <w:rStyle w:val="slostrnky"/>
        <w:sz w:val="20"/>
      </w:rPr>
      <w:fldChar w:fldCharType="end"/>
    </w:r>
    <w:r w:rsidR="00E94F58" w:rsidRPr="00415F78">
      <w:rPr>
        <w:rStyle w:val="slostrnky"/>
        <w:sz w:val="20"/>
      </w:rPr>
      <w:t>/</w:t>
    </w:r>
    <w:r w:rsidR="00E94F58" w:rsidRPr="00415F78">
      <w:rPr>
        <w:rStyle w:val="slostrnky"/>
        <w:sz w:val="20"/>
      </w:rPr>
      <w:fldChar w:fldCharType="begin"/>
    </w:r>
    <w:r w:rsidR="00E94F58" w:rsidRPr="00415F78">
      <w:rPr>
        <w:rStyle w:val="slostrnky"/>
        <w:sz w:val="20"/>
      </w:rPr>
      <w:instrText xml:space="preserve"> NUMPAGES </w:instrText>
    </w:r>
    <w:r w:rsidR="00E94F58" w:rsidRPr="00415F78">
      <w:rPr>
        <w:rStyle w:val="slostrnky"/>
        <w:sz w:val="20"/>
      </w:rPr>
      <w:fldChar w:fldCharType="separate"/>
    </w:r>
    <w:r w:rsidR="00E94F58">
      <w:rPr>
        <w:rStyle w:val="slostrnky"/>
        <w:noProof/>
        <w:sz w:val="20"/>
      </w:rPr>
      <w:t>21</w:t>
    </w:r>
    <w:r w:rsidR="00E94F58" w:rsidRPr="00415F78">
      <w:rPr>
        <w:rStyle w:val="slostrnky"/>
        <w:sz w:val="20"/>
      </w:rPr>
      <w:fldChar w:fldCharType="end"/>
    </w:r>
  </w:p>
  <w:p w14:paraId="483F07BE" w14:textId="77777777" w:rsidR="00304A4E" w:rsidRPr="00684C88" w:rsidRDefault="00304A4E" w:rsidP="00CE4031">
    <w:pPr>
      <w:pStyle w:val="Zpat"/>
      <w:pBdr>
        <w:top w:val="single" w:sz="4" w:space="1" w:color="auto"/>
      </w:pBdr>
      <w:tabs>
        <w:tab w:val="clear" w:pos="8306"/>
        <w:tab w:val="right" w:pos="9130"/>
      </w:tabs>
      <w:spacing w:before="0" w:after="0"/>
      <w:ind w:right="-57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AB5F9" w14:textId="77777777" w:rsidR="00304A4E" w:rsidRDefault="00E94F58">
    <w:pPr>
      <w:pStyle w:val="Zpat"/>
      <w:tabs>
        <w:tab w:val="clear" w:pos="4153"/>
        <w:tab w:val="clear" w:pos="8306"/>
        <w:tab w:val="right" w:pos="9120"/>
      </w:tabs>
      <w:rPr>
        <w:i/>
        <w:iCs/>
        <w:sz w:val="12"/>
      </w:rPr>
    </w:pPr>
    <w:r>
      <w:rPr>
        <w:i/>
        <w:iCs/>
        <w:sz w:val="12"/>
      </w:rPr>
      <w:tab/>
    </w: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PAGE </w:instrText>
    </w:r>
    <w:r>
      <w:rPr>
        <w:rStyle w:val="slostrnky"/>
        <w:sz w:val="20"/>
      </w:rPr>
      <w:fldChar w:fldCharType="separate"/>
    </w:r>
    <w:r>
      <w:rPr>
        <w:rStyle w:val="slostrnky"/>
        <w:noProof/>
        <w:sz w:val="20"/>
      </w:rPr>
      <w:t>1</w:t>
    </w:r>
    <w:r>
      <w:rPr>
        <w:rStyle w:val="slostrnky"/>
        <w:sz w:val="20"/>
      </w:rPr>
      <w:fldChar w:fldCharType="end"/>
    </w:r>
    <w:r>
      <w:rPr>
        <w:rStyle w:val="slostrnky"/>
        <w:sz w:val="20"/>
      </w:rPr>
      <w:t>/</w:t>
    </w: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NUMPAGES </w:instrText>
    </w:r>
    <w:r>
      <w:rPr>
        <w:rStyle w:val="slostrnky"/>
        <w:sz w:val="20"/>
      </w:rPr>
      <w:fldChar w:fldCharType="separate"/>
    </w:r>
    <w:r>
      <w:rPr>
        <w:rStyle w:val="slostrnky"/>
        <w:noProof/>
        <w:sz w:val="20"/>
      </w:rPr>
      <w:t>1</w:t>
    </w:r>
    <w:r>
      <w:rPr>
        <w:rStyle w:val="slostrnky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1EDFC" w14:textId="77777777" w:rsidR="002A1642" w:rsidRDefault="002A1642" w:rsidP="00287C64">
      <w:pPr>
        <w:spacing w:before="0" w:after="0"/>
      </w:pPr>
      <w:r>
        <w:separator/>
      </w:r>
    </w:p>
  </w:footnote>
  <w:footnote w:type="continuationSeparator" w:id="0">
    <w:p w14:paraId="2425EBEB" w14:textId="77777777" w:rsidR="002A1642" w:rsidRDefault="002A1642" w:rsidP="00287C6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3146F" w14:textId="4CFA593E" w:rsidR="00304A4E" w:rsidRDefault="001B37FD">
    <w:pPr>
      <w:pStyle w:val="Zhlav"/>
    </w:pPr>
    <w:r w:rsidRPr="001F577C">
      <w:rPr>
        <w:bCs/>
        <w:szCs w:val="22"/>
      </w:rPr>
      <w:t xml:space="preserve">Dodávka a instalace zařízení ETCS pro železniční kolejová vozidla Stadler GTW ZLK   </w:t>
    </w:r>
  </w:p>
  <w:p w14:paraId="20D3AE68" w14:textId="77777777" w:rsidR="00304A4E" w:rsidRDefault="00304A4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EF040" w14:textId="77777777" w:rsidR="001F577C" w:rsidRPr="001F577C" w:rsidRDefault="001F577C" w:rsidP="001F577C">
    <w:pPr>
      <w:tabs>
        <w:tab w:val="center" w:pos="4153"/>
        <w:tab w:val="right" w:pos="8306"/>
      </w:tabs>
      <w:rPr>
        <w:bCs/>
        <w:szCs w:val="22"/>
      </w:rPr>
    </w:pPr>
  </w:p>
  <w:p w14:paraId="7BE044CE" w14:textId="4FC38F68" w:rsidR="00304A4E" w:rsidRPr="00051344" w:rsidRDefault="001F577C" w:rsidP="001F577C">
    <w:pPr>
      <w:tabs>
        <w:tab w:val="center" w:pos="4153"/>
        <w:tab w:val="right" w:pos="8306"/>
      </w:tabs>
    </w:pPr>
    <w:r w:rsidRPr="001F577C">
      <w:rPr>
        <w:bCs/>
        <w:szCs w:val="22"/>
      </w:rPr>
      <w:t xml:space="preserve">Dodávka a instalace zařízení ETCS pro železniční kolejová vozidla Stadler GTW ZLK                                                                                                     </w:t>
    </w:r>
  </w:p>
  <w:p w14:paraId="65BC900A" w14:textId="77777777" w:rsidR="00304A4E" w:rsidRDefault="00304A4E" w:rsidP="00CE4031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45437"/>
    <w:multiLevelType w:val="hybridMultilevel"/>
    <w:tmpl w:val="DD5A6FA8"/>
    <w:lvl w:ilvl="0" w:tplc="F560EAE0">
      <w:start w:val="1"/>
      <w:numFmt w:val="decimal"/>
      <w:lvlText w:val="%1."/>
      <w:lvlJc w:val="left"/>
      <w:pPr>
        <w:tabs>
          <w:tab w:val="num" w:pos="927"/>
        </w:tabs>
        <w:ind w:left="927" w:hanging="567"/>
      </w:pPr>
      <w:rPr>
        <w:rFonts w:ascii="Times New Roman" w:hAnsi="Times New Roman" w:cs="Times New Roman" w:hint="default"/>
        <w:b/>
        <w:i w:val="0"/>
        <w:sz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262D1B"/>
    <w:multiLevelType w:val="hybridMultilevel"/>
    <w:tmpl w:val="F8A0A1F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6305FBE"/>
    <w:multiLevelType w:val="hybridMultilevel"/>
    <w:tmpl w:val="E2E864D8"/>
    <w:lvl w:ilvl="0" w:tplc="04050017">
      <w:start w:val="1"/>
      <w:numFmt w:val="lowerLetter"/>
      <w:lvlText w:val="%1)"/>
      <w:lvlJc w:val="left"/>
      <w:pPr>
        <w:ind w:left="1145" w:hanging="360"/>
      </w:pPr>
    </w:lvl>
    <w:lvl w:ilvl="1" w:tplc="04050019">
      <w:start w:val="1"/>
      <w:numFmt w:val="lowerLetter"/>
      <w:lvlText w:val="%2."/>
      <w:lvlJc w:val="left"/>
      <w:pPr>
        <w:ind w:left="1865" w:hanging="360"/>
      </w:pPr>
    </w:lvl>
    <w:lvl w:ilvl="2" w:tplc="0405001B">
      <w:start w:val="1"/>
      <w:numFmt w:val="lowerRoman"/>
      <w:lvlText w:val="%3."/>
      <w:lvlJc w:val="right"/>
      <w:pPr>
        <w:ind w:left="2585" w:hanging="180"/>
      </w:pPr>
    </w:lvl>
    <w:lvl w:ilvl="3" w:tplc="0405000F">
      <w:start w:val="1"/>
      <w:numFmt w:val="decimal"/>
      <w:lvlText w:val="%4."/>
      <w:lvlJc w:val="left"/>
      <w:pPr>
        <w:ind w:left="3305" w:hanging="360"/>
      </w:pPr>
    </w:lvl>
    <w:lvl w:ilvl="4" w:tplc="04050019">
      <w:start w:val="1"/>
      <w:numFmt w:val="lowerLetter"/>
      <w:lvlText w:val="%5."/>
      <w:lvlJc w:val="left"/>
      <w:pPr>
        <w:ind w:left="4025" w:hanging="360"/>
      </w:pPr>
    </w:lvl>
    <w:lvl w:ilvl="5" w:tplc="0405001B">
      <w:start w:val="1"/>
      <w:numFmt w:val="lowerRoman"/>
      <w:lvlText w:val="%6."/>
      <w:lvlJc w:val="right"/>
      <w:pPr>
        <w:ind w:left="4745" w:hanging="180"/>
      </w:pPr>
    </w:lvl>
    <w:lvl w:ilvl="6" w:tplc="0405000F">
      <w:start w:val="1"/>
      <w:numFmt w:val="decimal"/>
      <w:lvlText w:val="%7."/>
      <w:lvlJc w:val="left"/>
      <w:pPr>
        <w:ind w:left="5465" w:hanging="360"/>
      </w:pPr>
    </w:lvl>
    <w:lvl w:ilvl="7" w:tplc="04050019">
      <w:start w:val="1"/>
      <w:numFmt w:val="lowerLetter"/>
      <w:lvlText w:val="%8."/>
      <w:lvlJc w:val="left"/>
      <w:pPr>
        <w:ind w:left="6185" w:hanging="360"/>
      </w:pPr>
    </w:lvl>
    <w:lvl w:ilvl="8" w:tplc="0405001B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1D3240B5"/>
    <w:multiLevelType w:val="hybridMultilevel"/>
    <w:tmpl w:val="058C2BE4"/>
    <w:lvl w:ilvl="0" w:tplc="76D8AF9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bCs/>
        <w:i w:val="0"/>
        <w:sz w:val="22"/>
        <w:szCs w:val="22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C58F9"/>
    <w:multiLevelType w:val="multilevel"/>
    <w:tmpl w:val="E27685BA"/>
    <w:lvl w:ilvl="0">
      <w:start w:val="1"/>
      <w:numFmt w:val="decimal"/>
      <w:pStyle w:val="Nadpis1"/>
      <w:lvlText w:val="%1."/>
      <w:lvlJc w:val="left"/>
      <w:pPr>
        <w:tabs>
          <w:tab w:val="num" w:pos="1163"/>
        </w:tabs>
        <w:ind w:left="1163" w:hanging="879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1021"/>
        </w:tabs>
        <w:ind w:left="1021" w:hanging="8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1021"/>
        </w:tabs>
        <w:ind w:left="1021" w:hanging="425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none"/>
      <w:pStyle w:val="Nadpis4"/>
      <w:lvlText w:val=""/>
      <w:lvlJc w:val="left"/>
      <w:pPr>
        <w:tabs>
          <w:tab w:val="num" w:pos="1021"/>
        </w:tabs>
        <w:ind w:left="1021" w:hanging="879"/>
      </w:pPr>
      <w:rPr>
        <w:rFonts w:ascii="Times New Roman" w:hAnsi="Times New Roman" w:hint="default"/>
        <w:b w:val="0"/>
        <w:i w:val="0"/>
        <w:sz w:val="22"/>
        <w:szCs w:val="22"/>
      </w:rPr>
    </w:lvl>
    <w:lvl w:ilvl="4">
      <w:start w:val="1"/>
      <w:numFmt w:val="lowerLetter"/>
      <w:lvlRestart w:val="3"/>
      <w:pStyle w:val="Nadpis5"/>
      <w:lvlText w:val="%5)"/>
      <w:lvlJc w:val="left"/>
      <w:pPr>
        <w:tabs>
          <w:tab w:val="num" w:pos="1577"/>
        </w:tabs>
        <w:ind w:left="1577" w:hanging="442"/>
      </w:pPr>
      <w:rPr>
        <w:rFonts w:hint="default"/>
        <w:b w:val="0"/>
        <w:i w:val="0"/>
      </w:rPr>
    </w:lvl>
    <w:lvl w:ilvl="5">
      <w:start w:val="1"/>
      <w:numFmt w:val="lowerRoman"/>
      <w:pStyle w:val="Nadpis6"/>
      <w:lvlText w:val="%6)"/>
      <w:lvlJc w:val="left"/>
      <w:pPr>
        <w:tabs>
          <w:tab w:val="num" w:pos="1905"/>
        </w:tabs>
        <w:ind w:left="1905" w:hanging="44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438"/>
        </w:tabs>
        <w:ind w:left="1438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726"/>
        </w:tabs>
        <w:ind w:left="1726" w:hanging="1584"/>
      </w:pPr>
      <w:rPr>
        <w:rFonts w:hint="default"/>
      </w:rPr>
    </w:lvl>
  </w:abstractNum>
  <w:abstractNum w:abstractNumId="5" w15:restartNumberingAfterBreak="0">
    <w:nsid w:val="31AE2D6A"/>
    <w:multiLevelType w:val="hybridMultilevel"/>
    <w:tmpl w:val="D59E92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A5200D"/>
    <w:multiLevelType w:val="multilevel"/>
    <w:tmpl w:val="763665C4"/>
    <w:lvl w:ilvl="0">
      <w:start w:val="1"/>
      <w:numFmt w:val="decimal"/>
      <w:pStyle w:val="1nadpis"/>
      <w:lvlText w:val="%1."/>
      <w:lvlJc w:val="left"/>
      <w:pPr>
        <w:ind w:left="0" w:firstLine="0"/>
      </w:pPr>
      <w:rPr>
        <w:rFonts w:ascii="Calibri" w:hAnsi="Calibri" w:cs="Times New Roman" w:hint="default"/>
        <w:b/>
        <w:i w:val="0"/>
        <w:sz w:val="28"/>
      </w:rPr>
    </w:lvl>
    <w:lvl w:ilvl="1">
      <w:start w:val="1"/>
      <w:numFmt w:val="decimal"/>
      <w:pStyle w:val="2sltext"/>
      <w:lvlText w:val="%1.%2"/>
      <w:lvlJc w:val="left"/>
      <w:pPr>
        <w:ind w:left="0" w:firstLine="0"/>
      </w:pPr>
      <w:rPr>
        <w:rFonts w:ascii="Calibri" w:hAnsi="Calibri" w:cs="Times New Roman" w:hint="default"/>
        <w:b/>
        <w:i w:val="0"/>
        <w:color w:val="auto"/>
        <w:sz w:val="22"/>
      </w:rPr>
    </w:lvl>
    <w:lvl w:ilvl="2">
      <w:start w:val="1"/>
      <w:numFmt w:val="lowerLetter"/>
      <w:pStyle w:val="3seznam"/>
      <w:lvlText w:val="%3)"/>
      <w:lvlJc w:val="left"/>
      <w:pPr>
        <w:ind w:left="709" w:hanging="284"/>
      </w:pPr>
      <w:rPr>
        <w:rFonts w:ascii="Times New Roman" w:hAnsi="Times New Roman" w:cs="Times New Roman" w:hint="default"/>
        <w:b w:val="0"/>
        <w:i w:val="0"/>
        <w:sz w:val="22"/>
      </w:rPr>
    </w:lvl>
    <w:lvl w:ilvl="3">
      <w:start w:val="1"/>
      <w:numFmt w:val="decimal"/>
      <w:pStyle w:val="4seznam"/>
      <w:lvlText w:val="%4."/>
      <w:lvlJc w:val="left"/>
      <w:pPr>
        <w:tabs>
          <w:tab w:val="num" w:pos="1474"/>
        </w:tabs>
        <w:ind w:left="2126" w:hanging="708"/>
      </w:pPr>
      <w:rPr>
        <w:rFonts w:ascii="Calibri" w:hAnsi="Calibri" w:cs="Times New Roman" w:hint="default"/>
        <w:b/>
        <w:i w:val="0"/>
        <w:sz w:val="22"/>
      </w:rPr>
    </w:lvl>
    <w:lvl w:ilvl="4">
      <w:start w:val="1"/>
      <w:numFmt w:val="decimal"/>
      <w:lvlText w:val="příloha č. %5"/>
      <w:lvlJc w:val="left"/>
      <w:pPr>
        <w:ind w:left="1800" w:hanging="360"/>
      </w:pPr>
      <w:rPr>
        <w:rFonts w:ascii="Calibri" w:hAnsi="Calibri" w:cs="Times New Roman" w:hint="default"/>
        <w:b/>
        <w:i w:val="0"/>
        <w:sz w:val="22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0693744"/>
    <w:multiLevelType w:val="hybridMultilevel"/>
    <w:tmpl w:val="C4A0C9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E18C8"/>
    <w:multiLevelType w:val="hybridMultilevel"/>
    <w:tmpl w:val="058AF122"/>
    <w:lvl w:ilvl="0" w:tplc="52945C0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3C1C21"/>
    <w:multiLevelType w:val="hybridMultilevel"/>
    <w:tmpl w:val="A802C8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3D50D7"/>
    <w:multiLevelType w:val="hybridMultilevel"/>
    <w:tmpl w:val="0CEE577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B113F3"/>
    <w:multiLevelType w:val="multilevel"/>
    <w:tmpl w:val="8E222F7A"/>
    <w:lvl w:ilvl="0">
      <w:start w:val="1"/>
      <w:numFmt w:val="decimal"/>
      <w:pStyle w:val="Seznamploh"/>
      <w:lvlText w:val="Příloha %1"/>
      <w:lvlJc w:val="left"/>
      <w:pPr>
        <w:tabs>
          <w:tab w:val="num" w:pos="295"/>
        </w:tabs>
        <w:ind w:left="295" w:hanging="1106"/>
      </w:pPr>
      <w:rPr>
        <w:rFonts w:ascii="Times New Roman" w:hAnsi="Times New Roman" w:hint="default"/>
        <w:b w:val="0"/>
        <w:i w:val="0"/>
        <w:sz w:val="22"/>
        <w:u w:val="none"/>
      </w:rPr>
    </w:lvl>
    <w:lvl w:ilvl="1">
      <w:start w:val="1"/>
      <w:numFmt w:val="decimal"/>
      <w:pStyle w:val="SeznamPloh2"/>
      <w:lvlText w:val="Příloha %1.%2"/>
      <w:lvlJc w:val="left"/>
      <w:pPr>
        <w:tabs>
          <w:tab w:val="num" w:pos="2948"/>
        </w:tabs>
        <w:ind w:left="2948" w:hanging="1105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isLgl/>
      <w:lvlText w:val="%1.%2.%3"/>
      <w:lvlJc w:val="left"/>
      <w:pPr>
        <w:tabs>
          <w:tab w:val="num" w:pos="-933"/>
        </w:tabs>
        <w:ind w:left="-933" w:hanging="709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decimal"/>
      <w:isLgl/>
      <w:lvlText w:val="%1.%2.%3.%4"/>
      <w:lvlJc w:val="left"/>
      <w:pPr>
        <w:tabs>
          <w:tab w:val="num" w:pos="-83"/>
        </w:tabs>
        <w:ind w:left="-83" w:hanging="850"/>
      </w:pPr>
      <w:rPr>
        <w:rFonts w:ascii="Times New Roman" w:hAnsi="Times New Roman" w:hint="default"/>
        <w:b/>
        <w:i w:val="0"/>
        <w:sz w:val="22"/>
      </w:rPr>
    </w:lvl>
    <w:lvl w:ilvl="4">
      <w:start w:val="1"/>
      <w:numFmt w:val="decimal"/>
      <w:isLgl/>
      <w:lvlText w:val="%1.%2.%3.%4.%5"/>
      <w:lvlJc w:val="left"/>
      <w:pPr>
        <w:tabs>
          <w:tab w:val="num" w:pos="909"/>
        </w:tabs>
        <w:ind w:left="909" w:hanging="992"/>
      </w:pPr>
      <w:rPr>
        <w:rFonts w:ascii="Times New Roman" w:hAnsi="Times New Roman" w:hint="default"/>
        <w:b/>
        <w:i w:val="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-1199"/>
        </w:tabs>
        <w:ind w:left="-119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055"/>
        </w:tabs>
        <w:ind w:left="-105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911"/>
        </w:tabs>
        <w:ind w:left="-9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767"/>
        </w:tabs>
        <w:ind w:left="-767" w:hanging="1584"/>
      </w:pPr>
      <w:rPr>
        <w:rFonts w:hint="default"/>
      </w:rPr>
    </w:lvl>
  </w:abstractNum>
  <w:num w:numId="1" w16cid:durableId="1825780743">
    <w:abstractNumId w:val="11"/>
  </w:num>
  <w:num w:numId="2" w16cid:durableId="1526626660">
    <w:abstractNumId w:val="4"/>
  </w:num>
  <w:num w:numId="3" w16cid:durableId="498738238">
    <w:abstractNumId w:val="1"/>
  </w:num>
  <w:num w:numId="4" w16cid:durableId="1072972127">
    <w:abstractNumId w:val="7"/>
  </w:num>
  <w:num w:numId="5" w16cid:durableId="2051950088">
    <w:abstractNumId w:val="9"/>
  </w:num>
  <w:num w:numId="6" w16cid:durableId="804938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870486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62253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39181505">
    <w:abstractNumId w:val="2"/>
  </w:num>
  <w:num w:numId="10" w16cid:durableId="530607490">
    <w:abstractNumId w:val="0"/>
  </w:num>
  <w:num w:numId="11" w16cid:durableId="194925962">
    <w:abstractNumId w:val="10"/>
  </w:num>
  <w:num w:numId="12" w16cid:durableId="733821724">
    <w:abstractNumId w:val="5"/>
  </w:num>
  <w:num w:numId="13" w16cid:durableId="1790005460">
    <w:abstractNumId w:val="3"/>
  </w:num>
  <w:num w:numId="14" w16cid:durableId="20420529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64"/>
    <w:rsid w:val="0002023D"/>
    <w:rsid w:val="00136A61"/>
    <w:rsid w:val="001437DF"/>
    <w:rsid w:val="001B37FD"/>
    <w:rsid w:val="001F577C"/>
    <w:rsid w:val="00287C64"/>
    <w:rsid w:val="002A1642"/>
    <w:rsid w:val="002B121C"/>
    <w:rsid w:val="002F4150"/>
    <w:rsid w:val="00304A4E"/>
    <w:rsid w:val="003334BD"/>
    <w:rsid w:val="00665D0C"/>
    <w:rsid w:val="00715841"/>
    <w:rsid w:val="007C6898"/>
    <w:rsid w:val="00817004"/>
    <w:rsid w:val="0091337E"/>
    <w:rsid w:val="009D5299"/>
    <w:rsid w:val="009E6491"/>
    <w:rsid w:val="00A40641"/>
    <w:rsid w:val="00A97BBF"/>
    <w:rsid w:val="00C25FEC"/>
    <w:rsid w:val="00C53EEC"/>
    <w:rsid w:val="00C766F5"/>
    <w:rsid w:val="00CD38EB"/>
    <w:rsid w:val="00D8360B"/>
    <w:rsid w:val="00E11C5D"/>
    <w:rsid w:val="00E44A47"/>
    <w:rsid w:val="00E94F58"/>
    <w:rsid w:val="00F008B7"/>
    <w:rsid w:val="00F4481A"/>
    <w:rsid w:val="00FA5782"/>
    <w:rsid w:val="00FE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FC0F3"/>
  <w15:chartTrackingRefBased/>
  <w15:docId w15:val="{038AA3A5-EE55-4B3C-B60E-CA99BCE27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766F5"/>
    <w:pPr>
      <w:spacing w:before="120" w:after="120" w:line="240" w:lineRule="auto"/>
      <w:jc w:val="both"/>
    </w:pPr>
    <w:rPr>
      <w:rFonts w:ascii="Times New Roman" w:eastAsia="SimSun" w:hAnsi="Times New Roman" w:cs="Times New Roman"/>
      <w:szCs w:val="20"/>
    </w:rPr>
  </w:style>
  <w:style w:type="paragraph" w:styleId="Nadpis1">
    <w:name w:val="heading 1"/>
    <w:aliases w:val="Nadpis 1 Char3,Nadpis Char,1 Char,Nadpis 1 Char Char2,Nadpis 1 Char1 Char,Nadpis 1 Char Char Char,Nadpis 11 Char,Nadpis 1 Char Char1 Char,Nadpis 1 Char2 Char,Nadpis 1 Char11 Char,Nadpis 1 Char1 Char1 Char,Nadpis 1 Char Char Char Char1 Char,ABB"/>
    <w:basedOn w:val="Normln"/>
    <w:next w:val="Normal1"/>
    <w:link w:val="Nadpis1Char"/>
    <w:qFormat/>
    <w:rsid w:val="00287C64"/>
    <w:pPr>
      <w:keepNext/>
      <w:numPr>
        <w:numId w:val="2"/>
      </w:numPr>
      <w:tabs>
        <w:tab w:val="clear" w:pos="1163"/>
        <w:tab w:val="num" w:pos="709"/>
      </w:tabs>
      <w:ind w:left="709" w:hanging="709"/>
      <w:outlineLvl w:val="0"/>
    </w:pPr>
    <w:rPr>
      <w:b/>
      <w:caps/>
      <w:kern w:val="28"/>
      <w:szCs w:val="22"/>
    </w:rPr>
  </w:style>
  <w:style w:type="paragraph" w:styleId="Nadpis2">
    <w:name w:val="heading 2"/>
    <w:aliases w:val="Nadpis2,Nadpis 21,Nadpis 2 Char Char1,Nadpis 2 Char11,Nadpis 2 Char1 Char1,Nadpis2 Char1,Nadpis 2 Char Char Char Char1,Nadpis 2 Char2,Nadpis21,Nadpis 2 Char Char Char,ABB.,Nadpis 2 Char Char,Nadpis 2 Char1,Nadpis 2 Char1 Char,h2"/>
    <w:basedOn w:val="Normln"/>
    <w:next w:val="Normal1"/>
    <w:link w:val="Nadpis2Char3"/>
    <w:qFormat/>
    <w:rsid w:val="00287C64"/>
    <w:pPr>
      <w:keepNext/>
      <w:numPr>
        <w:ilvl w:val="1"/>
        <w:numId w:val="2"/>
      </w:numPr>
      <w:spacing w:before="240" w:after="60"/>
      <w:outlineLvl w:val="1"/>
    </w:pPr>
    <w:rPr>
      <w:b/>
      <w:smallCaps/>
      <w:lang w:val="x-none"/>
    </w:rPr>
  </w:style>
  <w:style w:type="paragraph" w:styleId="Nadpis3">
    <w:name w:val="heading 3"/>
    <w:aliases w:val="Titul1,Nadpis 3 velká písmena,ABB..,h3,(Alt+3),(Alt+3)1,(Alt+3)2,(Alt+3)3,(Alt+3)4,(Alt+3)5,(Alt+3)6,(A..."/>
    <w:basedOn w:val="Normln"/>
    <w:next w:val="Normal1"/>
    <w:link w:val="Nadpis3Char"/>
    <w:qFormat/>
    <w:rsid w:val="00287C64"/>
    <w:pPr>
      <w:keepNext/>
      <w:numPr>
        <w:ilvl w:val="2"/>
        <w:numId w:val="2"/>
      </w:numPr>
      <w:spacing w:before="240" w:after="60"/>
      <w:outlineLvl w:val="2"/>
    </w:pPr>
    <w:rPr>
      <w:b/>
      <w:lang w:val="x-none"/>
    </w:rPr>
  </w:style>
  <w:style w:type="paragraph" w:styleId="Nadpis4">
    <w:name w:val="heading 4"/>
    <w:aliases w:val="Titul2,ABB..."/>
    <w:basedOn w:val="Normln"/>
    <w:next w:val="Normal1"/>
    <w:link w:val="Nadpis4Char"/>
    <w:qFormat/>
    <w:rsid w:val="00287C64"/>
    <w:pPr>
      <w:keepNext/>
      <w:numPr>
        <w:ilvl w:val="3"/>
        <w:numId w:val="2"/>
      </w:numPr>
      <w:outlineLvl w:val="3"/>
    </w:pPr>
    <w:rPr>
      <w:i/>
    </w:rPr>
  </w:style>
  <w:style w:type="paragraph" w:styleId="Nadpis5">
    <w:name w:val="heading 5"/>
    <w:basedOn w:val="Normln"/>
    <w:next w:val="Normln"/>
    <w:link w:val="Nadpis5Char"/>
    <w:qFormat/>
    <w:rsid w:val="00287C64"/>
    <w:pPr>
      <w:numPr>
        <w:ilvl w:val="4"/>
        <w:numId w:val="2"/>
      </w:numPr>
      <w:spacing w:before="60" w:after="60"/>
      <w:outlineLvl w:val="4"/>
    </w:pPr>
  </w:style>
  <w:style w:type="paragraph" w:styleId="Nadpis6">
    <w:name w:val="heading 6"/>
    <w:aliases w:val=" nein"/>
    <w:basedOn w:val="Normln"/>
    <w:next w:val="Normln"/>
    <w:link w:val="Nadpis6Char"/>
    <w:qFormat/>
    <w:rsid w:val="00287C64"/>
    <w:pPr>
      <w:numPr>
        <w:ilvl w:val="5"/>
        <w:numId w:val="2"/>
      </w:numPr>
      <w:outlineLvl w:val="5"/>
    </w:pPr>
    <w:rPr>
      <w:szCs w:val="22"/>
    </w:rPr>
  </w:style>
  <w:style w:type="paragraph" w:styleId="Nadpis7">
    <w:name w:val="heading 7"/>
    <w:basedOn w:val="Normln"/>
    <w:next w:val="Normln"/>
    <w:link w:val="Nadpis7Char"/>
    <w:qFormat/>
    <w:rsid w:val="00287C64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0"/>
    </w:rPr>
  </w:style>
  <w:style w:type="paragraph" w:styleId="Nadpis8">
    <w:name w:val="heading 8"/>
    <w:basedOn w:val="Normln"/>
    <w:next w:val="Normln"/>
    <w:link w:val="Nadpis8Char"/>
    <w:qFormat/>
    <w:rsid w:val="00287C64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Nadpis9">
    <w:name w:val="heading 9"/>
    <w:basedOn w:val="Normln"/>
    <w:next w:val="Normln"/>
    <w:link w:val="Nadpis9Char"/>
    <w:qFormat/>
    <w:rsid w:val="00287C64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Nadpis 1 Char3 Char,Nadpis Char Char,1 Char Char,Nadpis 1 Char Char2 Char,Nadpis 1 Char1 Char Char,Nadpis 1 Char Char Char Char,Nadpis 11 Char Char,Nadpis 1 Char Char1 Char Char,Nadpis 1 Char2 Char Char,Nadpis 1 Char11 Char Char,ABB Char"/>
    <w:basedOn w:val="Standardnpsmoodstavce"/>
    <w:link w:val="Nadpis1"/>
    <w:rsid w:val="00287C64"/>
    <w:rPr>
      <w:rFonts w:ascii="Times New Roman" w:eastAsia="SimSun" w:hAnsi="Times New Roman" w:cs="Times New Roman"/>
      <w:b/>
      <w:caps/>
      <w:kern w:val="28"/>
    </w:rPr>
  </w:style>
  <w:style w:type="character" w:customStyle="1" w:styleId="Nadpis2Char">
    <w:name w:val="Nadpis 2 Char"/>
    <w:basedOn w:val="Standardnpsmoodstavce"/>
    <w:uiPriority w:val="9"/>
    <w:semiHidden/>
    <w:rsid w:val="00287C6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aliases w:val="Titul1 Char,Nadpis 3 velká písmena Char,ABB.. Char,h3 Char,(Alt+3) Char,(Alt+3)1 Char,(Alt+3)2 Char,(Alt+3)3 Char,(Alt+3)4 Char,(Alt+3)5 Char,(Alt+3)6 Char,(A... Char"/>
    <w:basedOn w:val="Standardnpsmoodstavce"/>
    <w:link w:val="Nadpis3"/>
    <w:rsid w:val="00287C64"/>
    <w:rPr>
      <w:rFonts w:ascii="Times New Roman" w:eastAsia="SimSun" w:hAnsi="Times New Roman" w:cs="Times New Roman"/>
      <w:b/>
      <w:szCs w:val="20"/>
      <w:lang w:val="x-none"/>
    </w:rPr>
  </w:style>
  <w:style w:type="character" w:customStyle="1" w:styleId="Nadpis4Char">
    <w:name w:val="Nadpis 4 Char"/>
    <w:aliases w:val="Titul2 Char,ABB... Char"/>
    <w:basedOn w:val="Standardnpsmoodstavce"/>
    <w:link w:val="Nadpis4"/>
    <w:rsid w:val="00287C64"/>
    <w:rPr>
      <w:rFonts w:ascii="Times New Roman" w:eastAsia="SimSun" w:hAnsi="Times New Roman" w:cs="Times New Roman"/>
      <w:i/>
      <w:szCs w:val="20"/>
    </w:rPr>
  </w:style>
  <w:style w:type="character" w:customStyle="1" w:styleId="Nadpis5Char">
    <w:name w:val="Nadpis 5 Char"/>
    <w:basedOn w:val="Standardnpsmoodstavce"/>
    <w:link w:val="Nadpis5"/>
    <w:rsid w:val="00287C64"/>
    <w:rPr>
      <w:rFonts w:ascii="Times New Roman" w:eastAsia="SimSun" w:hAnsi="Times New Roman" w:cs="Times New Roman"/>
      <w:szCs w:val="20"/>
    </w:rPr>
  </w:style>
  <w:style w:type="character" w:customStyle="1" w:styleId="Nadpis6Char">
    <w:name w:val="Nadpis 6 Char"/>
    <w:aliases w:val=" nein Char"/>
    <w:basedOn w:val="Standardnpsmoodstavce"/>
    <w:link w:val="Nadpis6"/>
    <w:rsid w:val="00287C64"/>
    <w:rPr>
      <w:rFonts w:ascii="Times New Roman" w:eastAsia="SimSun" w:hAnsi="Times New Roman" w:cs="Times New Roman"/>
    </w:rPr>
  </w:style>
  <w:style w:type="character" w:customStyle="1" w:styleId="Nadpis7Char">
    <w:name w:val="Nadpis 7 Char"/>
    <w:basedOn w:val="Standardnpsmoodstavce"/>
    <w:link w:val="Nadpis7"/>
    <w:rsid w:val="00287C64"/>
    <w:rPr>
      <w:rFonts w:ascii="Arial" w:eastAsia="SimSun" w:hAnsi="Arial" w:cs="Times New Roman"/>
      <w:sz w:val="20"/>
      <w:szCs w:val="20"/>
    </w:rPr>
  </w:style>
  <w:style w:type="character" w:customStyle="1" w:styleId="Nadpis8Char">
    <w:name w:val="Nadpis 8 Char"/>
    <w:basedOn w:val="Standardnpsmoodstavce"/>
    <w:link w:val="Nadpis8"/>
    <w:rsid w:val="00287C64"/>
    <w:rPr>
      <w:rFonts w:ascii="Arial" w:eastAsia="SimSun" w:hAnsi="Arial" w:cs="Times New Roman"/>
      <w:i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287C64"/>
    <w:rPr>
      <w:rFonts w:ascii="Arial" w:eastAsia="SimSun" w:hAnsi="Arial" w:cs="Times New Roman"/>
      <w:b/>
      <w:i/>
      <w:sz w:val="18"/>
      <w:szCs w:val="20"/>
    </w:rPr>
  </w:style>
  <w:style w:type="paragraph" w:styleId="Zpat">
    <w:name w:val="footer"/>
    <w:basedOn w:val="Normln"/>
    <w:link w:val="ZpatChar"/>
    <w:rsid w:val="00287C64"/>
    <w:pPr>
      <w:tabs>
        <w:tab w:val="center" w:pos="4153"/>
        <w:tab w:val="right" w:pos="8306"/>
      </w:tabs>
    </w:pPr>
  </w:style>
  <w:style w:type="character" w:customStyle="1" w:styleId="ZpatChar">
    <w:name w:val="Zápatí Char"/>
    <w:basedOn w:val="Standardnpsmoodstavce"/>
    <w:link w:val="Zpat"/>
    <w:rsid w:val="00287C64"/>
    <w:rPr>
      <w:rFonts w:ascii="Times New Roman" w:eastAsia="SimSun" w:hAnsi="Times New Roman" w:cs="Times New Roman"/>
      <w:szCs w:val="20"/>
    </w:rPr>
  </w:style>
  <w:style w:type="character" w:styleId="slostrnky">
    <w:name w:val="page number"/>
    <w:basedOn w:val="Standardnpsmoodstavce"/>
    <w:rsid w:val="00287C64"/>
  </w:style>
  <w:style w:type="paragraph" w:styleId="Zhlav">
    <w:name w:val="header"/>
    <w:basedOn w:val="Normln"/>
    <w:link w:val="ZhlavChar"/>
    <w:uiPriority w:val="99"/>
    <w:rsid w:val="00287C64"/>
    <w:pPr>
      <w:tabs>
        <w:tab w:val="center" w:pos="4153"/>
        <w:tab w:val="right" w:pos="830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87C64"/>
    <w:rPr>
      <w:rFonts w:ascii="Times New Roman" w:eastAsia="SimSun" w:hAnsi="Times New Roman" w:cs="Times New Roman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rsid w:val="00287C64"/>
    <w:rPr>
      <w:sz w:val="16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87C64"/>
    <w:rPr>
      <w:rFonts w:ascii="Times New Roman" w:eastAsia="SimSun" w:hAnsi="Times New Roman" w:cs="Times New Roman"/>
      <w:sz w:val="16"/>
      <w:szCs w:val="20"/>
      <w:lang w:val="x-none"/>
    </w:rPr>
  </w:style>
  <w:style w:type="character" w:styleId="Znakapoznpodarou">
    <w:name w:val="footnote reference"/>
    <w:uiPriority w:val="99"/>
    <w:semiHidden/>
    <w:rsid w:val="00287C64"/>
    <w:rPr>
      <w:vertAlign w:val="superscript"/>
    </w:rPr>
  </w:style>
  <w:style w:type="paragraph" w:customStyle="1" w:styleId="Normal1">
    <w:name w:val="Normal 1"/>
    <w:basedOn w:val="Normln"/>
    <w:link w:val="Normal1Char"/>
    <w:rsid w:val="00287C64"/>
    <w:pPr>
      <w:ind w:left="880"/>
    </w:pPr>
  </w:style>
  <w:style w:type="character" w:customStyle="1" w:styleId="Nadpis2Char3">
    <w:name w:val="Nadpis 2 Char3"/>
    <w:aliases w:val="Nadpis2 Char,Nadpis 21 Char,Nadpis 2 Char Char1 Char,Nadpis 2 Char11 Char,Nadpis 2 Char1 Char1 Char,Nadpis2 Char1 Char,Nadpis 2 Char Char Char Char1 Char,Nadpis 2 Char2 Char,Nadpis21 Char,Nadpis 2 Char Char Char Char,ABB. Char,h2 Char"/>
    <w:link w:val="Nadpis2"/>
    <w:rsid w:val="00287C64"/>
    <w:rPr>
      <w:rFonts w:ascii="Times New Roman" w:eastAsia="SimSun" w:hAnsi="Times New Roman" w:cs="Times New Roman"/>
      <w:b/>
      <w:smallCaps/>
      <w:szCs w:val="20"/>
      <w:lang w:val="x-none"/>
    </w:rPr>
  </w:style>
  <w:style w:type="paragraph" w:customStyle="1" w:styleId="SeznamPloh2">
    <w:name w:val="Seznam_Příloh 2"/>
    <w:basedOn w:val="Normln"/>
    <w:rsid w:val="00287C64"/>
    <w:pPr>
      <w:numPr>
        <w:ilvl w:val="1"/>
        <w:numId w:val="1"/>
      </w:numPr>
      <w:jc w:val="left"/>
    </w:pPr>
    <w:rPr>
      <w:bCs/>
      <w:szCs w:val="22"/>
    </w:rPr>
  </w:style>
  <w:style w:type="paragraph" w:customStyle="1" w:styleId="Seznamploh">
    <w:name w:val="Seznam_příloh"/>
    <w:basedOn w:val="Normln"/>
    <w:rsid w:val="00287C64"/>
    <w:pPr>
      <w:numPr>
        <w:numId w:val="1"/>
      </w:numPr>
      <w:jc w:val="left"/>
    </w:pPr>
    <w:rPr>
      <w:bCs/>
      <w:szCs w:val="22"/>
    </w:rPr>
  </w:style>
  <w:style w:type="paragraph" w:styleId="Textkomente">
    <w:name w:val="annotation text"/>
    <w:aliases w:val="RL Text komentáře"/>
    <w:basedOn w:val="Normln"/>
    <w:link w:val="TextkomenteChar"/>
    <w:uiPriority w:val="99"/>
    <w:rsid w:val="00287C64"/>
    <w:rPr>
      <w:sz w:val="20"/>
      <w:lang w:val="x-none"/>
    </w:rPr>
  </w:style>
  <w:style w:type="character" w:customStyle="1" w:styleId="TextkomenteChar">
    <w:name w:val="Text komentáře Char"/>
    <w:aliases w:val="RL Text komentáře Char"/>
    <w:basedOn w:val="Standardnpsmoodstavce"/>
    <w:link w:val="Textkomente"/>
    <w:uiPriority w:val="99"/>
    <w:rsid w:val="00287C64"/>
    <w:rPr>
      <w:rFonts w:ascii="Times New Roman" w:eastAsia="SimSun" w:hAnsi="Times New Roman" w:cs="Times New Roman"/>
      <w:sz w:val="20"/>
      <w:szCs w:val="20"/>
      <w:lang w:val="x-none"/>
    </w:rPr>
  </w:style>
  <w:style w:type="character" w:customStyle="1" w:styleId="Normal1Char">
    <w:name w:val="Normal 1 Char"/>
    <w:link w:val="Normal1"/>
    <w:rsid w:val="00287C64"/>
    <w:rPr>
      <w:rFonts w:ascii="Times New Roman" w:eastAsia="SimSun" w:hAnsi="Times New Roman" w:cs="Times New Roman"/>
      <w:szCs w:val="20"/>
    </w:rPr>
  </w:style>
  <w:style w:type="paragraph" w:styleId="Odstavecseseznamem">
    <w:name w:val="List Paragraph"/>
    <w:aliases w:val="Bullet Number,A-Odrážky1,Reference List,Nad,Odstavec cíl se seznamem,Odstavec se seznamem5,Odstavec_muj,Odstavec s názvem,Odrazky,Bullet List,lp1,Puce,Use Case List Paragraph,Heading2,Bullet for no #'s,Body Bullet,List bullet,Ref"/>
    <w:basedOn w:val="Normln"/>
    <w:link w:val="OdstavecseseznamemChar"/>
    <w:uiPriority w:val="34"/>
    <w:qFormat/>
    <w:rsid w:val="00287C64"/>
    <w:pPr>
      <w:spacing w:before="0" w:after="0"/>
      <w:ind w:left="708"/>
      <w:jc w:val="left"/>
    </w:pPr>
    <w:rPr>
      <w:sz w:val="24"/>
      <w:szCs w:val="24"/>
    </w:rPr>
  </w:style>
  <w:style w:type="paragraph" w:customStyle="1" w:styleId="Clanek11">
    <w:name w:val="Clanek 1.1"/>
    <w:basedOn w:val="Normal1"/>
    <w:qFormat/>
    <w:rsid w:val="00287C64"/>
    <w:pPr>
      <w:ind w:left="720"/>
    </w:pPr>
    <w:rPr>
      <w:szCs w:val="22"/>
    </w:rPr>
  </w:style>
  <w:style w:type="character" w:customStyle="1" w:styleId="OdstavecseseznamemChar">
    <w:name w:val="Odstavec se seznamem Char"/>
    <w:aliases w:val="Bullet Number Char,A-Odrážky1 Char,Reference List Char,Nad Char,Odstavec cíl se seznamem Char,Odstavec se seznamem5 Char,Odstavec_muj Char,Odstavec s názvem Char,Odrazky Char,Bullet List Char,lp1 Char,Puce Char,Heading2 Char"/>
    <w:link w:val="Odstavecseseznamem"/>
    <w:uiPriority w:val="34"/>
    <w:qFormat/>
    <w:rsid w:val="00287C64"/>
    <w:rPr>
      <w:rFonts w:ascii="Times New Roman" w:eastAsia="SimSun" w:hAnsi="Times New Roman" w:cs="Times New Roman"/>
      <w:sz w:val="24"/>
      <w:szCs w:val="24"/>
    </w:rPr>
  </w:style>
  <w:style w:type="paragraph" w:customStyle="1" w:styleId="Obsahtabulky">
    <w:name w:val="Obsah tabulky"/>
    <w:basedOn w:val="Normln"/>
    <w:rsid w:val="00287C64"/>
    <w:pPr>
      <w:suppressLineNumbers/>
      <w:suppressAutoHyphens/>
    </w:pPr>
    <w:rPr>
      <w:lang w:eastAsia="ar-SA"/>
    </w:rPr>
  </w:style>
  <w:style w:type="paragraph" w:customStyle="1" w:styleId="Normln0">
    <w:name w:val="_Normální"/>
    <w:basedOn w:val="Normln"/>
    <w:qFormat/>
    <w:rsid w:val="00287C64"/>
    <w:pPr>
      <w:keepNext/>
      <w:tabs>
        <w:tab w:val="num" w:pos="0"/>
      </w:tabs>
    </w:pPr>
    <w:rPr>
      <w:rFonts w:eastAsia="Times New Roman"/>
      <w:color w:val="000000"/>
      <w:szCs w:val="24"/>
    </w:rPr>
  </w:style>
  <w:style w:type="paragraph" w:customStyle="1" w:styleId="Nadpistabulky">
    <w:name w:val="Nadpis tabulky"/>
    <w:basedOn w:val="Obsahtabulky"/>
    <w:rsid w:val="00287C64"/>
    <w:pPr>
      <w:jc w:val="center"/>
    </w:pPr>
    <w:rPr>
      <w:b/>
      <w:bCs/>
    </w:rPr>
  </w:style>
  <w:style w:type="paragraph" w:customStyle="1" w:styleId="text">
    <w:name w:val="text"/>
    <w:rsid w:val="00287C64"/>
    <w:pPr>
      <w:widowControl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StyleNadpis1CenteredLeft0cmFirstline0cm">
    <w:name w:val="Style Nadpis 1 + Centered Left:  0 cm First line:  0 cm"/>
    <w:basedOn w:val="Normln"/>
    <w:semiHidden/>
    <w:rsid w:val="00287C64"/>
    <w:pPr>
      <w:tabs>
        <w:tab w:val="num" w:pos="360"/>
      </w:tabs>
      <w:spacing w:before="240"/>
      <w:jc w:val="center"/>
      <w:outlineLvl w:val="0"/>
    </w:pPr>
    <w:rPr>
      <w:rFonts w:eastAsia="Times New Roman"/>
      <w:b/>
      <w:bCs/>
      <w:caps/>
      <w:kern w:val="32"/>
    </w:rPr>
  </w:style>
  <w:style w:type="paragraph" w:customStyle="1" w:styleId="1nadpis">
    <w:name w:val="1nadpis"/>
    <w:basedOn w:val="Normln"/>
    <w:qFormat/>
    <w:rsid w:val="00287C64"/>
    <w:pPr>
      <w:keepNext/>
      <w:numPr>
        <w:numId w:val="6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520" w:after="260"/>
      <w:outlineLvl w:val="0"/>
    </w:pPr>
    <w:rPr>
      <w:rFonts w:ascii="Calibri" w:eastAsia="Times New Roman" w:hAnsi="Calibri"/>
      <w:b/>
      <w:bCs/>
      <w:kern w:val="32"/>
      <w:sz w:val="28"/>
      <w:szCs w:val="28"/>
    </w:rPr>
  </w:style>
  <w:style w:type="paragraph" w:customStyle="1" w:styleId="2sltext">
    <w:name w:val="2čísl.text"/>
    <w:basedOn w:val="Zkladntext"/>
    <w:qFormat/>
    <w:rsid w:val="00287C64"/>
    <w:pPr>
      <w:numPr>
        <w:ilvl w:val="1"/>
        <w:numId w:val="6"/>
      </w:numPr>
      <w:tabs>
        <w:tab w:val="num" w:pos="360"/>
      </w:tabs>
      <w:spacing w:before="240" w:after="240"/>
    </w:pPr>
    <w:rPr>
      <w:rFonts w:ascii="Calibri" w:eastAsia="Times New Roman" w:hAnsi="Calibri"/>
      <w:szCs w:val="22"/>
    </w:rPr>
  </w:style>
  <w:style w:type="paragraph" w:customStyle="1" w:styleId="3seznam">
    <w:name w:val="3seznam"/>
    <w:basedOn w:val="Normln"/>
    <w:qFormat/>
    <w:rsid w:val="00287C64"/>
    <w:pPr>
      <w:numPr>
        <w:ilvl w:val="2"/>
        <w:numId w:val="6"/>
      </w:numPr>
    </w:pPr>
    <w:rPr>
      <w:rFonts w:ascii="Calibri" w:eastAsia="Calibri" w:hAnsi="Calibri"/>
      <w:szCs w:val="22"/>
    </w:rPr>
  </w:style>
  <w:style w:type="paragraph" w:customStyle="1" w:styleId="4seznam">
    <w:name w:val="4seznam"/>
    <w:basedOn w:val="Normln"/>
    <w:qFormat/>
    <w:rsid w:val="00287C64"/>
    <w:pPr>
      <w:numPr>
        <w:ilvl w:val="3"/>
        <w:numId w:val="6"/>
      </w:numPr>
      <w:spacing w:before="0" w:after="260" w:line="276" w:lineRule="auto"/>
      <w:ind w:left="2127" w:hanging="709"/>
      <w:contextualSpacing/>
    </w:pPr>
    <w:rPr>
      <w:rFonts w:ascii="Calibri" w:eastAsia="Calibri" w:hAnsi="Calibri"/>
      <w:iCs/>
      <w:szCs w:val="22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287C64"/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287C64"/>
    <w:rPr>
      <w:rFonts w:ascii="Times New Roman" w:eastAsia="SimSun" w:hAnsi="Times New Roman" w:cs="Times New Roman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A40641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40641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40641"/>
    <w:rPr>
      <w:rFonts w:ascii="Times New Roman" w:eastAsia="SimSun" w:hAnsi="Times New Roman" w:cs="Times New Roman"/>
      <w:b/>
      <w:bCs/>
      <w:sz w:val="20"/>
      <w:szCs w:val="20"/>
      <w:lang w:val="x-none"/>
    </w:rPr>
  </w:style>
  <w:style w:type="paragraph" w:styleId="Revize">
    <w:name w:val="Revision"/>
    <w:hidden/>
    <w:uiPriority w:val="99"/>
    <w:semiHidden/>
    <w:rsid w:val="00A40641"/>
    <w:pPr>
      <w:spacing w:after="0" w:line="240" w:lineRule="auto"/>
    </w:pPr>
    <w:rPr>
      <w:rFonts w:ascii="Times New Roman" w:eastAsia="SimSu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4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HAVEL PARTNERS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HAVEL &amp; PARTNERS</dc:creator>
  <cp:keywords/>
  <dc:description/>
  <cp:lastModifiedBy>H&amp;P</cp:lastModifiedBy>
  <cp:revision>4</cp:revision>
  <dcterms:created xsi:type="dcterms:W3CDTF">2025-10-30T15:37:00Z</dcterms:created>
  <dcterms:modified xsi:type="dcterms:W3CDTF">2025-10-30T15:48:00Z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5a8442-68f3-4087-8f05-d564bed44e92_Enabled">
    <vt:lpwstr>true</vt:lpwstr>
  </property>
  <property fmtid="{D5CDD505-2E9C-101B-9397-08002B2CF9AE}" pid="3" name="MSIP_Label_f15a8442-68f3-4087-8f05-d564bed44e92_SetDate">
    <vt:lpwstr>2025-10-13T07:28:23Z</vt:lpwstr>
  </property>
  <property fmtid="{D5CDD505-2E9C-101B-9397-08002B2CF9AE}" pid="4" name="MSIP_Label_f15a8442-68f3-4087-8f05-d564bed44e92_Method">
    <vt:lpwstr>Standard</vt:lpwstr>
  </property>
  <property fmtid="{D5CDD505-2E9C-101B-9397-08002B2CF9AE}" pid="5" name="MSIP_Label_f15a8442-68f3-4087-8f05-d564bed44e92_Name">
    <vt:lpwstr>97171605-0670-4512-b8c8-ebe12520d29a</vt:lpwstr>
  </property>
  <property fmtid="{D5CDD505-2E9C-101B-9397-08002B2CF9AE}" pid="6" name="MSIP_Label_f15a8442-68f3-4087-8f05-d564bed44e92_SiteId">
    <vt:lpwstr>138f17b0-6ad5-4ddf-a195-24e73c3655fd</vt:lpwstr>
  </property>
  <property fmtid="{D5CDD505-2E9C-101B-9397-08002B2CF9AE}" pid="7" name="MSIP_Label_f15a8442-68f3-4087-8f05-d564bed44e92_ActionId">
    <vt:lpwstr>59aafbad-ed92-4aee-948e-07c33e1a1731</vt:lpwstr>
  </property>
  <property fmtid="{D5CDD505-2E9C-101B-9397-08002B2CF9AE}" pid="8" name="MSIP_Label_f15a8442-68f3-4087-8f05-d564bed44e92_ContentBits">
    <vt:lpwstr>0</vt:lpwstr>
  </property>
  <property fmtid="{D5CDD505-2E9C-101B-9397-08002B2CF9AE}" pid="9" name="MSIP_Label_f15a8442-68f3-4087-8f05-d564bed44e92_Tag">
    <vt:lpwstr>10, 3, 0, 1</vt:lpwstr>
  </property>
</Properties>
</file>