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94EB" w14:textId="096D45A4" w:rsidR="00CE06B0" w:rsidRPr="009B5304" w:rsidRDefault="00F70B8A" w:rsidP="00F70B8A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9B5304">
        <w:rPr>
          <w:rFonts w:ascii="Candara" w:hAnsi="Candara"/>
          <w:b/>
          <w:szCs w:val="22"/>
        </w:rPr>
        <w:t xml:space="preserve">Příloha č. 1 – </w:t>
      </w:r>
      <w:r w:rsidR="00CE06B0" w:rsidRPr="009B5304">
        <w:rPr>
          <w:rFonts w:ascii="Candara" w:hAnsi="Candara"/>
          <w:b/>
          <w:szCs w:val="22"/>
        </w:rPr>
        <w:t xml:space="preserve">Kvalifikační dokumentace </w:t>
      </w:r>
    </w:p>
    <w:p w14:paraId="52B6FA80" w14:textId="6DF51E76" w:rsidR="00F70B8A" w:rsidRPr="009B5304" w:rsidRDefault="00F70B8A" w:rsidP="00F70B8A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9B5304">
        <w:rPr>
          <w:rFonts w:ascii="Candara" w:hAnsi="Candara"/>
          <w:b/>
          <w:szCs w:val="22"/>
        </w:rPr>
        <w:t xml:space="preserve">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9B5304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9B5304" w:rsidRDefault="00F70B8A" w:rsidP="00CE4031">
            <w:pPr>
              <w:spacing w:line="320" w:lineRule="atLeast"/>
              <w:ind w:left="360"/>
              <w:jc w:val="center"/>
              <w:rPr>
                <w:rFonts w:ascii="Candara" w:hAnsi="Candara"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 xml:space="preserve">KRYCÍ LIST ŽÁDOSTI O ÚČAST </w:t>
            </w:r>
          </w:p>
        </w:tc>
      </w:tr>
      <w:tr w:rsidR="00F70B8A" w:rsidRPr="009B5304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9B5304" w:rsidRDefault="00F70B8A" w:rsidP="00CE4031">
            <w:pPr>
              <w:spacing w:line="320" w:lineRule="atLeast"/>
              <w:ind w:left="360"/>
              <w:jc w:val="center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Veřejná zakázka</w:t>
            </w:r>
          </w:p>
        </w:tc>
      </w:tr>
      <w:tr w:rsidR="00F70B8A" w:rsidRPr="009B5304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9B5304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1F1959AE" w:rsidR="00F70B8A" w:rsidRPr="009B5304" w:rsidRDefault="00683E43" w:rsidP="0014072D">
            <w:pPr>
              <w:spacing w:line="276" w:lineRule="auto"/>
              <w:rPr>
                <w:rFonts w:ascii="Candara" w:hAnsi="Candara"/>
                <w:bCs/>
                <w:iCs/>
                <w:szCs w:val="22"/>
              </w:rPr>
            </w:pPr>
            <w:r w:rsidRPr="009B5304">
              <w:rPr>
                <w:rFonts w:ascii="Candara" w:hAnsi="Candara"/>
                <w:bCs/>
                <w:caps/>
                <w:szCs w:val="22"/>
              </w:rPr>
              <w:t>„</w:t>
            </w:r>
            <w:r w:rsidR="00CE06B0" w:rsidRPr="009B5304">
              <w:rPr>
                <w:rFonts w:ascii="Candara" w:hAnsi="Candara"/>
                <w:bCs/>
                <w:szCs w:val="22"/>
                <w:lang w:eastAsia="cs-CZ"/>
              </w:rPr>
              <w:t>Instalace tepelných čerpadel a modernizace zdrojů chladu za účelem využívání odpadního tepla – DČP č. 2: Instalace zdrojů a provedení systému distribuce tepla</w:t>
            </w:r>
            <w:r w:rsidRPr="009B5304">
              <w:rPr>
                <w:rFonts w:ascii="Candara" w:hAnsi="Candara"/>
                <w:bCs/>
                <w:caps/>
                <w:szCs w:val="22"/>
              </w:rPr>
              <w:t>“</w:t>
            </w:r>
          </w:p>
        </w:tc>
      </w:tr>
      <w:tr w:rsidR="00F70B8A" w:rsidRPr="009B5304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9B5304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Základní identifikační údaje</w:t>
            </w:r>
          </w:p>
        </w:tc>
      </w:tr>
      <w:tr w:rsidR="00F70B8A" w:rsidRPr="009B5304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9B5304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 xml:space="preserve">Zadavatel                              </w:t>
            </w:r>
          </w:p>
        </w:tc>
      </w:tr>
      <w:tr w:rsidR="0014072D" w:rsidRPr="009B5304" w14:paraId="4235103E" w14:textId="77777777" w:rsidTr="00CB227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14072D" w:rsidRPr="009B5304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8AF" w14:textId="0D01D9F5" w:rsidR="0014072D" w:rsidRPr="009B5304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b/>
                <w:szCs w:val="22"/>
              </w:rPr>
            </w:pPr>
            <w:bookmarkStart w:id="0" w:name="_Hlk219819231"/>
            <w:r w:rsidRPr="009B5304">
              <w:rPr>
                <w:rFonts w:ascii="Candara" w:hAnsi="Candara" w:cstheme="minorHAnsi"/>
                <w:b/>
                <w:bCs/>
                <w:szCs w:val="22"/>
              </w:rPr>
              <w:t>Kostelecké uzeniny a.s.</w:t>
            </w:r>
            <w:bookmarkEnd w:id="0"/>
          </w:p>
        </w:tc>
      </w:tr>
      <w:tr w:rsidR="0014072D" w:rsidRPr="009B5304" w14:paraId="4ADE0D0A" w14:textId="77777777" w:rsidTr="00CB227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14072D" w:rsidRPr="009B5304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bookmarkStart w:id="1" w:name="_Hlk219819238"/>
            <w:r w:rsidRPr="009B5304">
              <w:rPr>
                <w:rFonts w:ascii="Candara" w:hAnsi="Candara"/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32B4" w14:textId="4F6E0136" w:rsidR="0014072D" w:rsidRPr="009B5304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r w:rsidRPr="009B5304">
              <w:rPr>
                <w:rFonts w:ascii="Candara" w:hAnsi="Candara" w:cstheme="minorHAnsi"/>
                <w:color w:val="000000"/>
                <w:szCs w:val="22"/>
              </w:rPr>
              <w:t>č.p. 60, 588 61 Kostelec</w:t>
            </w:r>
          </w:p>
        </w:tc>
      </w:tr>
      <w:bookmarkEnd w:id="1"/>
      <w:tr w:rsidR="0014072D" w:rsidRPr="009B5304" w14:paraId="6DE06089" w14:textId="77777777" w:rsidTr="00CB227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14072D" w:rsidRPr="009B5304" w:rsidRDefault="0014072D" w:rsidP="0014072D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620" w14:textId="64394688" w:rsidR="0014072D" w:rsidRPr="009B5304" w:rsidRDefault="0014072D" w:rsidP="0014072D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bookmarkStart w:id="2" w:name="_Hlk219819243"/>
            <w:r w:rsidRPr="009B5304">
              <w:rPr>
                <w:rFonts w:ascii="Candara" w:hAnsi="Candara" w:cstheme="minorHAnsi"/>
                <w:color w:val="000000"/>
                <w:szCs w:val="22"/>
              </w:rPr>
              <w:t>46900411</w:t>
            </w:r>
            <w:bookmarkEnd w:id="2"/>
          </w:p>
        </w:tc>
      </w:tr>
      <w:tr w:rsidR="00683E43" w:rsidRPr="009B5304" w14:paraId="5F496943" w14:textId="77777777" w:rsidTr="005A2A6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683E43" w:rsidRPr="009B5304" w:rsidRDefault="00683E43" w:rsidP="00683E43">
            <w:pPr>
              <w:spacing w:line="320" w:lineRule="atLeast"/>
              <w:ind w:left="142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6021" w14:textId="77777777" w:rsidR="00683E43" w:rsidRPr="009B5304" w:rsidRDefault="00683E43" w:rsidP="00683E43">
            <w:pPr>
              <w:pStyle w:val="FormtovanvHTML"/>
              <w:tabs>
                <w:tab w:val="clear" w:pos="2748"/>
                <w:tab w:val="left" w:pos="2694"/>
              </w:tabs>
              <w:spacing w:after="120"/>
              <w:rPr>
                <w:rFonts w:ascii="Candara" w:hAnsi="Candara" w:cstheme="minorHAnsi"/>
                <w:color w:val="000000"/>
                <w:sz w:val="22"/>
                <w:szCs w:val="22"/>
              </w:rPr>
            </w:pPr>
            <w:r w:rsidRPr="009B5304">
              <w:rPr>
                <w:rFonts w:ascii="Candara" w:hAnsi="Candara" w:cstheme="minorHAnsi"/>
                <w:color w:val="000000"/>
                <w:sz w:val="22"/>
                <w:szCs w:val="22"/>
              </w:rPr>
              <w:t>Ing. Michal Jedlička, místopředseda představenstva</w:t>
            </w:r>
          </w:p>
          <w:p w14:paraId="4D4B5D5C" w14:textId="20158D69" w:rsidR="00683E43" w:rsidRPr="009B5304" w:rsidRDefault="00683E43" w:rsidP="00683E43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Candara" w:hAnsi="Candara"/>
                <w:szCs w:val="22"/>
              </w:rPr>
            </w:pPr>
            <w:r w:rsidRPr="009B5304">
              <w:rPr>
                <w:rFonts w:ascii="Candara" w:hAnsi="Candara" w:cstheme="minorHAnsi"/>
                <w:color w:val="000000"/>
                <w:szCs w:val="22"/>
              </w:rPr>
              <w:t>Ing. Jaroslav Janoušek, místopředsedou představenstva</w:t>
            </w:r>
          </w:p>
        </w:tc>
      </w:tr>
      <w:tr w:rsidR="00683E43" w:rsidRPr="009B5304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</w:p>
        </w:tc>
      </w:tr>
      <w:tr w:rsidR="00683E43" w:rsidRPr="009B5304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683E43" w:rsidRPr="009B5304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50F0DA5B" w:rsidR="00683E43" w:rsidRPr="009B5304" w:rsidRDefault="00683E43" w:rsidP="00683E43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lastRenderedPageBreak/>
              <w:t>ID Datové schránky: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683E43" w:rsidRPr="009B5304" w:rsidRDefault="00683E43" w:rsidP="00683E43">
            <w:pPr>
              <w:spacing w:line="320" w:lineRule="atLeast"/>
              <w:jc w:val="left"/>
              <w:rPr>
                <w:rFonts w:ascii="Candara" w:hAnsi="Candara"/>
                <w:szCs w:val="22"/>
                <w:highlight w:val="yellow"/>
                <w:lang w:val="x-none" w:eastAsia="x-none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9B5304" w:rsidRDefault="00F70B8A" w:rsidP="00F70B8A">
      <w:pPr>
        <w:rPr>
          <w:rFonts w:ascii="Candara" w:hAnsi="Candara"/>
          <w:szCs w:val="22"/>
          <w:lang w:eastAsia="cs-CZ"/>
        </w:rPr>
      </w:pPr>
    </w:p>
    <w:p w14:paraId="11F3177F" w14:textId="77777777" w:rsidR="00F70B8A" w:rsidRPr="009B5304" w:rsidRDefault="00F70B8A" w:rsidP="00F70B8A">
      <w:pPr>
        <w:rPr>
          <w:rFonts w:ascii="Candara" w:hAnsi="Candara"/>
          <w:szCs w:val="22"/>
        </w:rPr>
      </w:pPr>
      <w:r w:rsidRPr="009B5304">
        <w:rPr>
          <w:rFonts w:ascii="Candara" w:hAnsi="Candara"/>
          <w:szCs w:val="22"/>
        </w:rPr>
        <w:t xml:space="preserve">Dodavatel tímto prohlašuje, že </w:t>
      </w:r>
    </w:p>
    <w:p w14:paraId="35D90B73" w14:textId="77777777" w:rsidR="00F70B8A" w:rsidRPr="009B5304" w:rsidRDefault="00F70B8A" w:rsidP="00F70B8A">
      <w:pPr>
        <w:numPr>
          <w:ilvl w:val="0"/>
          <w:numId w:val="33"/>
        </w:numPr>
        <w:rPr>
          <w:rFonts w:ascii="Candara" w:hAnsi="Candara"/>
          <w:szCs w:val="22"/>
        </w:rPr>
      </w:pPr>
      <w:r w:rsidRPr="009B5304">
        <w:rPr>
          <w:rFonts w:ascii="Candara" w:hAnsi="Candara"/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9B5304" w:rsidRDefault="00F70B8A" w:rsidP="00F70B8A">
      <w:pPr>
        <w:numPr>
          <w:ilvl w:val="0"/>
          <w:numId w:val="33"/>
        </w:numPr>
        <w:rPr>
          <w:rFonts w:ascii="Candara" w:hAnsi="Candara"/>
          <w:szCs w:val="22"/>
        </w:rPr>
      </w:pPr>
      <w:r w:rsidRPr="009B5304">
        <w:rPr>
          <w:rFonts w:ascii="Candara" w:hAnsi="Candara"/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9B5304" w:rsidRDefault="00F70B8A" w:rsidP="00F70B8A">
      <w:pPr>
        <w:rPr>
          <w:rFonts w:ascii="Candara" w:hAnsi="Candara"/>
          <w:szCs w:val="22"/>
        </w:rPr>
      </w:pPr>
      <w:r w:rsidRPr="009B5304">
        <w:rPr>
          <w:rFonts w:ascii="Candara" w:hAnsi="Candara"/>
          <w:szCs w:val="22"/>
        </w:rPr>
        <w:t xml:space="preserve">Místo: </w:t>
      </w:r>
      <w:r w:rsidRPr="009B5304">
        <w:rPr>
          <w:rFonts w:ascii="Candara" w:hAnsi="Candara"/>
          <w:szCs w:val="22"/>
          <w:highlight w:val="yellow"/>
        </w:rPr>
        <w:t>[DOPLNÍ DODAVATEL]</w:t>
      </w:r>
    </w:p>
    <w:p w14:paraId="1111A675" w14:textId="77777777" w:rsidR="00F70B8A" w:rsidRPr="009B5304" w:rsidRDefault="00F70B8A" w:rsidP="00F70B8A">
      <w:pPr>
        <w:rPr>
          <w:rFonts w:ascii="Candara" w:hAnsi="Candara"/>
          <w:szCs w:val="22"/>
        </w:rPr>
      </w:pPr>
      <w:r w:rsidRPr="009B5304">
        <w:rPr>
          <w:rFonts w:ascii="Candara" w:hAnsi="Candara"/>
          <w:szCs w:val="22"/>
        </w:rPr>
        <w:t xml:space="preserve">Datum: </w:t>
      </w:r>
      <w:r w:rsidRPr="009B5304">
        <w:rPr>
          <w:rFonts w:ascii="Candara" w:hAnsi="Candara"/>
          <w:szCs w:val="22"/>
          <w:highlight w:val="yellow"/>
        </w:rPr>
        <w:t>[DOPLNÍ DODAVATEL]</w:t>
      </w:r>
    </w:p>
    <w:p w14:paraId="6D2B95E4" w14:textId="77777777" w:rsidR="00F70B8A" w:rsidRPr="009B5304" w:rsidRDefault="00F70B8A" w:rsidP="00F70B8A">
      <w:pPr>
        <w:rPr>
          <w:rFonts w:ascii="Candara" w:hAnsi="Candara"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9B5304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9B5304" w:rsidRDefault="006C18CE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Podpis oprávněné osoby:</w:t>
            </w:r>
          </w:p>
          <w:p w14:paraId="08E2F6A4" w14:textId="77777777" w:rsidR="006C18CE" w:rsidRPr="009B5304" w:rsidRDefault="006C18CE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Pr="009B5304" w:rsidRDefault="006C18CE" w:rsidP="00CE4031">
            <w:pPr>
              <w:spacing w:line="320" w:lineRule="atLeast"/>
              <w:jc w:val="left"/>
              <w:rPr>
                <w:rFonts w:ascii="Candara" w:hAnsi="Candara"/>
                <w:szCs w:val="22"/>
              </w:rPr>
            </w:pPr>
          </w:p>
          <w:p w14:paraId="611AA1AF" w14:textId="4816115A" w:rsidR="006C18CE" w:rsidRPr="009B5304" w:rsidRDefault="006C18CE" w:rsidP="00CE4031">
            <w:pPr>
              <w:spacing w:line="320" w:lineRule="atLeast"/>
              <w:jc w:val="left"/>
              <w:rPr>
                <w:rFonts w:ascii="Candara" w:hAnsi="Candara"/>
                <w:b/>
                <w:i/>
                <w:szCs w:val="22"/>
              </w:rPr>
            </w:pPr>
          </w:p>
        </w:tc>
      </w:tr>
      <w:tr w:rsidR="00F70B8A" w:rsidRPr="009B5304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9B5304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9B5304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  <w:tr w:rsidR="00F70B8A" w:rsidRPr="009B5304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9B5304" w:rsidRDefault="00F70B8A" w:rsidP="00CE4031">
            <w:pPr>
              <w:spacing w:line="320" w:lineRule="atLeast"/>
              <w:ind w:left="140"/>
              <w:jc w:val="left"/>
              <w:rPr>
                <w:rFonts w:ascii="Candara" w:hAnsi="Candara"/>
                <w:b/>
                <w:szCs w:val="22"/>
              </w:rPr>
            </w:pPr>
            <w:r w:rsidRPr="009B5304">
              <w:rPr>
                <w:rFonts w:ascii="Candara" w:hAnsi="Candara"/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9B5304" w:rsidRDefault="00F70B8A" w:rsidP="00CE4031">
            <w:pPr>
              <w:spacing w:line="320" w:lineRule="atLeast"/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9B5304">
              <w:rPr>
                <w:rFonts w:ascii="Candara" w:hAnsi="Candara"/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9B5304" w:rsidRDefault="00F70B8A" w:rsidP="00F70B8A">
      <w:pPr>
        <w:rPr>
          <w:rFonts w:ascii="Candara" w:eastAsia="Times New Roman" w:hAnsi="Candara"/>
          <w:szCs w:val="22"/>
          <w:lang w:eastAsia="cs-CZ"/>
        </w:rPr>
      </w:pPr>
    </w:p>
    <w:p w14:paraId="4CACE94E" w14:textId="77777777" w:rsidR="00F70B8A" w:rsidRPr="009B5304" w:rsidRDefault="00F70B8A" w:rsidP="00F70B8A">
      <w:pPr>
        <w:rPr>
          <w:rFonts w:ascii="Candara" w:hAnsi="Candara"/>
          <w:szCs w:val="22"/>
        </w:rPr>
      </w:pPr>
    </w:p>
    <w:sectPr w:rsidR="00F70B8A" w:rsidRPr="009B5304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0407" w14:textId="77777777" w:rsidR="000E4B55" w:rsidRDefault="000E4B55" w:rsidP="00F70B8A">
      <w:pPr>
        <w:spacing w:before="0" w:after="0"/>
      </w:pPr>
      <w:r>
        <w:separator/>
      </w:r>
    </w:p>
  </w:endnote>
  <w:endnote w:type="continuationSeparator" w:id="0">
    <w:p w14:paraId="4447D4E6" w14:textId="77777777" w:rsidR="000E4B55" w:rsidRDefault="000E4B55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CB06" w14:textId="77777777" w:rsidR="000E4B55" w:rsidRDefault="000E4B55" w:rsidP="00F70B8A">
      <w:pPr>
        <w:spacing w:before="0" w:after="0"/>
      </w:pPr>
      <w:r>
        <w:separator/>
      </w:r>
    </w:p>
  </w:footnote>
  <w:footnote w:type="continuationSeparator" w:id="0">
    <w:p w14:paraId="3810B27A" w14:textId="77777777" w:rsidR="000E4B55" w:rsidRDefault="000E4B55" w:rsidP="00F70B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4963" w14:textId="77777777" w:rsidR="00CE4031" w:rsidRPr="00FD358A" w:rsidRDefault="00CE4031" w:rsidP="00CE4031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left"/>
      <w:rPr>
        <w:rFonts w:eastAsia="Times New Roman"/>
        <w:sz w:val="16"/>
        <w:szCs w:val="16"/>
      </w:rPr>
    </w:pPr>
    <w:r w:rsidRPr="00B1450B">
      <w:rPr>
        <w:rFonts w:eastAsia="Times New Roman"/>
        <w:sz w:val="16"/>
        <w:szCs w:val="16"/>
      </w:rPr>
      <w:t>Zajištění výplaty náhrad</w:t>
    </w:r>
    <w:r>
      <w:rPr>
        <w:rFonts w:eastAsia="Times New Roman"/>
        <w:sz w:val="16"/>
        <w:szCs w:val="16"/>
      </w:rPr>
      <w:t xml:space="preserve"> pohledávek z</w:t>
    </w:r>
    <w:r w:rsidRPr="00B1450B">
      <w:rPr>
        <w:rFonts w:eastAsia="Times New Roman"/>
        <w:sz w:val="16"/>
        <w:szCs w:val="16"/>
      </w:rPr>
      <w:t xml:space="preserve"> vkladů </w:t>
    </w:r>
    <w:r w:rsidRPr="00120E9E">
      <w:rPr>
        <w:rFonts w:eastAsia="Times New Roman"/>
        <w:sz w:val="16"/>
        <w:szCs w:val="16"/>
      </w:rPr>
      <w:t xml:space="preserve">                                                                                                   </w:t>
    </w:r>
  </w:p>
  <w:p w14:paraId="18A235B5" w14:textId="77777777" w:rsidR="00CE4031" w:rsidRDefault="00CE4031">
    <w:pPr>
      <w:pStyle w:val="Zhlav"/>
    </w:pP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46C7" w14:textId="77777777" w:rsidR="00683E43" w:rsidRPr="008B652B" w:rsidRDefault="00683E43" w:rsidP="00683E43">
    <w:pPr>
      <w:spacing w:line="276" w:lineRule="auto"/>
      <w:jc w:val="center"/>
      <w:rPr>
        <w:rFonts w:ascii="Candara" w:hAnsi="Candara"/>
        <w:bCs/>
        <w:caps/>
      </w:rPr>
    </w:pPr>
    <w:r w:rsidRPr="00206493">
      <w:rPr>
        <w:rFonts w:ascii="Candara" w:hAnsi="Candara"/>
        <w:bCs/>
        <w:caps/>
      </w:rPr>
      <w:t>„Instalace tepelných čerpadel a modernizace zdrojů chladu</w:t>
    </w:r>
    <w:r>
      <w:rPr>
        <w:rFonts w:ascii="Candara" w:hAnsi="Candara"/>
        <w:bCs/>
        <w:caps/>
      </w:rPr>
      <w:t xml:space="preserve"> </w:t>
    </w:r>
    <w:r w:rsidRPr="00206493">
      <w:rPr>
        <w:rFonts w:ascii="Candara" w:hAnsi="Candara"/>
        <w:bCs/>
        <w:caps/>
      </w:rPr>
      <w:t>za účelem využívání odpadního tepla – DČP č. 2: Instalace zdrojů a provedení systému distribuce tepla“</w:t>
    </w:r>
  </w:p>
  <w:p w14:paraId="6202A967" w14:textId="77777777" w:rsidR="00CE4031" w:rsidRPr="00051344" w:rsidRDefault="00CE4031" w:rsidP="00CE4031">
    <w:pPr>
      <w:tabs>
        <w:tab w:val="center" w:pos="4153"/>
        <w:tab w:val="right" w:pos="8306"/>
      </w:tabs>
    </w:pP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0817"/>
    <w:rsid w:val="000B6DEC"/>
    <w:rsid w:val="000E0189"/>
    <w:rsid w:val="000E4B55"/>
    <w:rsid w:val="000F1198"/>
    <w:rsid w:val="0014072D"/>
    <w:rsid w:val="001A542A"/>
    <w:rsid w:val="001A5CE6"/>
    <w:rsid w:val="002279EB"/>
    <w:rsid w:val="002A5D55"/>
    <w:rsid w:val="00374DB9"/>
    <w:rsid w:val="003E046D"/>
    <w:rsid w:val="00417457"/>
    <w:rsid w:val="004726D2"/>
    <w:rsid w:val="00473242"/>
    <w:rsid w:val="004D319D"/>
    <w:rsid w:val="004F5AE1"/>
    <w:rsid w:val="00501079"/>
    <w:rsid w:val="005F7885"/>
    <w:rsid w:val="00664417"/>
    <w:rsid w:val="00683E43"/>
    <w:rsid w:val="006939A2"/>
    <w:rsid w:val="006C18CE"/>
    <w:rsid w:val="006F5598"/>
    <w:rsid w:val="007160B0"/>
    <w:rsid w:val="00782C6F"/>
    <w:rsid w:val="007C27A3"/>
    <w:rsid w:val="00856324"/>
    <w:rsid w:val="008F6206"/>
    <w:rsid w:val="009509F7"/>
    <w:rsid w:val="009B5304"/>
    <w:rsid w:val="009C621D"/>
    <w:rsid w:val="009D048B"/>
    <w:rsid w:val="00B06462"/>
    <w:rsid w:val="00B24BC7"/>
    <w:rsid w:val="00B6325E"/>
    <w:rsid w:val="00BA22CD"/>
    <w:rsid w:val="00CE06B0"/>
    <w:rsid w:val="00CE4031"/>
    <w:rsid w:val="00D4721B"/>
    <w:rsid w:val="00D565A7"/>
    <w:rsid w:val="00D8360B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2">
    <w:name w:val="Body Text 2"/>
    <w:basedOn w:val="Normln"/>
    <w:link w:val="Zkladntext2Char"/>
    <w:unhideWhenUsed/>
    <w:rsid w:val="0014072D"/>
    <w:pPr>
      <w:spacing w:before="0" w:line="480" w:lineRule="auto"/>
      <w:jc w:val="left"/>
    </w:pPr>
    <w:rPr>
      <w:rFonts w:eastAsia="Times New Roman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40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40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4072D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14</cp:revision>
  <dcterms:created xsi:type="dcterms:W3CDTF">2020-09-16T09:14:00Z</dcterms:created>
  <dcterms:modified xsi:type="dcterms:W3CDTF">2026-01-20T15:33:00Z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