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D8315" w14:textId="27E809F0" w:rsidR="0034505B" w:rsidRDefault="0034505B"/>
    <w:p w14:paraId="7F924A3A" w14:textId="703780CC" w:rsidR="00AC40A8" w:rsidRPr="005257E8" w:rsidRDefault="00100C11" w:rsidP="00100C11">
      <w:pPr>
        <w:jc w:val="center"/>
        <w:rPr>
          <w:rFonts w:ascii="Arial" w:hAnsi="Arial" w:cs="Arial"/>
          <w:b/>
          <w:color w:val="404040" w:themeColor="text1" w:themeTint="BF"/>
          <w:kern w:val="2"/>
          <w:szCs w:val="32"/>
        </w:rPr>
      </w:pPr>
      <w:r>
        <w:rPr>
          <w:rFonts w:ascii="Arial" w:hAnsi="Arial" w:cs="Arial"/>
          <w:b/>
          <w:smallCaps/>
          <w:color w:val="000000" w:themeColor="text1"/>
          <w:kern w:val="2"/>
          <w:sz w:val="36"/>
          <w:szCs w:val="36"/>
        </w:rPr>
        <w:t xml:space="preserve">Zápis z osobního jednání PTK – </w:t>
      </w:r>
      <w:r w:rsidR="00093152" w:rsidRPr="00100C11">
        <w:rPr>
          <w:rFonts w:ascii="Arial" w:hAnsi="Arial" w:cs="Arial"/>
          <w:b/>
          <w:smallCaps/>
          <w:color w:val="000000" w:themeColor="text1"/>
          <w:kern w:val="2"/>
          <w:sz w:val="36"/>
          <w:szCs w:val="36"/>
        </w:rPr>
        <w:t>Zimní stadion v Uherském Hradišti – Zhotovitel stavby – předběžné tržní konzultace</w:t>
      </w:r>
    </w:p>
    <w:p w14:paraId="61530372" w14:textId="77777777" w:rsidR="00100C11" w:rsidRDefault="00100C11" w:rsidP="00AC40A8">
      <w:pPr>
        <w:jc w:val="both"/>
        <w:rPr>
          <w:rFonts w:ascii="Arial" w:hAnsi="Arial" w:cs="Arial"/>
          <w:b/>
          <w:kern w:val="2"/>
        </w:rPr>
      </w:pPr>
    </w:p>
    <w:p w14:paraId="2A369838" w14:textId="782BBAC8" w:rsidR="00AC40A8" w:rsidRDefault="00AC40A8" w:rsidP="00AC40A8">
      <w:pPr>
        <w:jc w:val="both"/>
        <w:rPr>
          <w:rFonts w:ascii="Arial" w:hAnsi="Arial" w:cs="Arial"/>
          <w:b/>
          <w:kern w:val="2"/>
        </w:rPr>
      </w:pPr>
      <w:r w:rsidRPr="00100C11">
        <w:rPr>
          <w:rFonts w:ascii="Arial" w:hAnsi="Arial" w:cs="Arial"/>
          <w:b/>
          <w:kern w:val="2"/>
        </w:rPr>
        <w:t>Datum</w:t>
      </w:r>
      <w:r w:rsidR="00100C11">
        <w:rPr>
          <w:rFonts w:ascii="Arial" w:hAnsi="Arial" w:cs="Arial"/>
          <w:b/>
          <w:kern w:val="2"/>
        </w:rPr>
        <w:t xml:space="preserve"> konání</w:t>
      </w:r>
      <w:r w:rsidRPr="00100C11">
        <w:rPr>
          <w:rFonts w:ascii="Arial" w:hAnsi="Arial" w:cs="Arial"/>
          <w:b/>
          <w:kern w:val="2"/>
        </w:rPr>
        <w:t xml:space="preserve">: </w:t>
      </w:r>
      <w:r w:rsidR="00093152" w:rsidRPr="00100C11">
        <w:rPr>
          <w:rFonts w:ascii="Arial" w:hAnsi="Arial" w:cs="Arial"/>
          <w:b/>
          <w:kern w:val="2"/>
        </w:rPr>
        <w:t>06</w:t>
      </w:r>
      <w:r w:rsidR="005257E8" w:rsidRPr="00100C11">
        <w:rPr>
          <w:rFonts w:ascii="Arial" w:hAnsi="Arial" w:cs="Arial"/>
          <w:b/>
          <w:kern w:val="2"/>
        </w:rPr>
        <w:t>.0</w:t>
      </w:r>
      <w:r w:rsidR="00093152" w:rsidRPr="00100C11">
        <w:rPr>
          <w:rFonts w:ascii="Arial" w:hAnsi="Arial" w:cs="Arial"/>
          <w:b/>
          <w:kern w:val="2"/>
        </w:rPr>
        <w:t>6</w:t>
      </w:r>
      <w:r w:rsidR="005257E8" w:rsidRPr="00100C11">
        <w:rPr>
          <w:rFonts w:ascii="Arial" w:hAnsi="Arial" w:cs="Arial"/>
          <w:b/>
          <w:kern w:val="2"/>
        </w:rPr>
        <w:t>.2022</w:t>
      </w:r>
    </w:p>
    <w:p w14:paraId="40A9828B" w14:textId="730A0C86" w:rsidR="00100C11" w:rsidRPr="00100C11" w:rsidRDefault="00100C11" w:rsidP="00AC40A8">
      <w:pPr>
        <w:jc w:val="both"/>
        <w:rPr>
          <w:rFonts w:ascii="Arial" w:hAnsi="Arial" w:cs="Arial"/>
          <w:b/>
          <w:kern w:val="2"/>
        </w:rPr>
      </w:pPr>
      <w:r>
        <w:rPr>
          <w:rFonts w:ascii="Arial" w:hAnsi="Arial" w:cs="Arial"/>
          <w:b/>
          <w:kern w:val="2"/>
        </w:rPr>
        <w:t>Místo konání: Uherské Hradiště</w:t>
      </w:r>
    </w:p>
    <w:p w14:paraId="067AA222" w14:textId="638F63B1" w:rsidR="00AC40A8" w:rsidRDefault="00AC40A8" w:rsidP="00AC40A8">
      <w:pPr>
        <w:rPr>
          <w:rFonts w:ascii="Arial" w:hAnsi="Arial" w:cs="Arial"/>
          <w:b/>
          <w:kern w:val="2"/>
        </w:rPr>
      </w:pPr>
    </w:p>
    <w:p w14:paraId="0EF0769D" w14:textId="527A33AF" w:rsidR="00100C11" w:rsidRDefault="00100C11" w:rsidP="00AC40A8">
      <w:pPr>
        <w:rPr>
          <w:rFonts w:ascii="Arial" w:hAnsi="Arial" w:cs="Arial"/>
          <w:b/>
          <w:kern w:val="2"/>
        </w:rPr>
      </w:pPr>
      <w:r>
        <w:rPr>
          <w:rFonts w:ascii="Arial" w:hAnsi="Arial" w:cs="Arial"/>
          <w:b/>
          <w:kern w:val="2"/>
        </w:rPr>
        <w:t>Účastnící jednání: Administrátor PTK, zástupci investora, účastníci PTK (dle prezenční listiny)</w:t>
      </w:r>
    </w:p>
    <w:p w14:paraId="351D9E4F" w14:textId="4C4F1F74" w:rsidR="00100C11" w:rsidRDefault="00100C11" w:rsidP="00AC40A8">
      <w:pPr>
        <w:rPr>
          <w:rFonts w:ascii="Arial" w:hAnsi="Arial" w:cs="Arial"/>
          <w:b/>
          <w:kern w:val="2"/>
        </w:rPr>
      </w:pPr>
    </w:p>
    <w:p w14:paraId="12768E6B" w14:textId="52AB465E" w:rsidR="00100C11" w:rsidRDefault="00100C11" w:rsidP="00AC40A8">
      <w:pPr>
        <w:rPr>
          <w:rFonts w:ascii="Arial" w:hAnsi="Arial" w:cs="Arial"/>
          <w:b/>
          <w:kern w:val="2"/>
        </w:rPr>
      </w:pPr>
      <w:r>
        <w:rPr>
          <w:rFonts w:ascii="Arial" w:hAnsi="Arial" w:cs="Arial"/>
          <w:b/>
          <w:kern w:val="2"/>
        </w:rPr>
        <w:t>Bodové shrnutí jednání:</w:t>
      </w:r>
    </w:p>
    <w:p w14:paraId="0FB770DF" w14:textId="0B71E3FF" w:rsidR="00100C11" w:rsidRDefault="00100C11" w:rsidP="00AC40A8">
      <w:pPr>
        <w:rPr>
          <w:rFonts w:ascii="Arial" w:hAnsi="Arial" w:cs="Arial"/>
          <w:b/>
          <w:kern w:val="2"/>
        </w:rPr>
      </w:pPr>
    </w:p>
    <w:p w14:paraId="2B445DF8" w14:textId="3DC9156B" w:rsidR="00100C11" w:rsidRDefault="00100C11" w:rsidP="00100C11">
      <w:pPr>
        <w:jc w:val="both"/>
        <w:rPr>
          <w:rFonts w:ascii="Arial" w:hAnsi="Arial" w:cs="Arial"/>
          <w:bCs/>
          <w:kern w:val="2"/>
        </w:rPr>
      </w:pPr>
      <w:r>
        <w:rPr>
          <w:rFonts w:ascii="Arial" w:hAnsi="Arial" w:cs="Arial"/>
          <w:bCs/>
          <w:kern w:val="2"/>
        </w:rPr>
        <w:t>Jednání bylo zahájeno Michalem Šilhánkem, administrátorem PTK, který shrnul dosavadní průběh PTK, předestřel důvody konání PTK a představil projekt jako takový.</w:t>
      </w:r>
    </w:p>
    <w:p w14:paraId="66478CB3" w14:textId="61ED9F45" w:rsidR="00100C11" w:rsidRDefault="00100C11" w:rsidP="00100C11">
      <w:pPr>
        <w:jc w:val="both"/>
        <w:rPr>
          <w:rFonts w:ascii="Arial" w:hAnsi="Arial" w:cs="Arial"/>
          <w:bCs/>
          <w:kern w:val="2"/>
        </w:rPr>
      </w:pPr>
    </w:p>
    <w:p w14:paraId="7403F7A6" w14:textId="4D11BC6A" w:rsidR="00100C11" w:rsidRDefault="00100C11" w:rsidP="00100C11">
      <w:pPr>
        <w:jc w:val="both"/>
        <w:rPr>
          <w:rFonts w:ascii="Arial" w:hAnsi="Arial" w:cs="Arial"/>
          <w:bCs/>
          <w:kern w:val="2"/>
        </w:rPr>
      </w:pPr>
      <w:r>
        <w:rPr>
          <w:rFonts w:ascii="Arial" w:hAnsi="Arial" w:cs="Arial"/>
          <w:bCs/>
          <w:kern w:val="2"/>
        </w:rPr>
        <w:t>Po zahájení PTK se slova ujal starosta města Uherské Hradiště, přivítal účastníky, poděkoval za zájem o účast a vybídnul k dalšímu jednání.</w:t>
      </w:r>
    </w:p>
    <w:p w14:paraId="3C7606B3" w14:textId="16EBD2DA" w:rsidR="00100C11" w:rsidRDefault="00100C11" w:rsidP="00100C11">
      <w:pPr>
        <w:jc w:val="both"/>
        <w:rPr>
          <w:rFonts w:ascii="Arial" w:hAnsi="Arial" w:cs="Arial"/>
          <w:bCs/>
          <w:kern w:val="2"/>
        </w:rPr>
      </w:pPr>
    </w:p>
    <w:p w14:paraId="7004B628" w14:textId="5A6A803D" w:rsidR="00100C11" w:rsidRDefault="007C0526" w:rsidP="00100C11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souladu s programem jednání bylo uděleno slovo každému účastníku PTK, aby se vyjádřil k položeným otázkám či jiným důležitým aspektům.</w:t>
      </w:r>
    </w:p>
    <w:p w14:paraId="42C678E7" w14:textId="53192077" w:rsidR="007C0526" w:rsidRDefault="007C0526" w:rsidP="00100C11">
      <w:pPr>
        <w:jc w:val="both"/>
        <w:rPr>
          <w:rFonts w:ascii="Arial" w:hAnsi="Arial" w:cs="Arial"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7C0526" w14:paraId="67F6E90B" w14:textId="77777777" w:rsidTr="007C0526">
        <w:tc>
          <w:tcPr>
            <w:tcW w:w="3539" w:type="dxa"/>
          </w:tcPr>
          <w:p w14:paraId="44BBE24F" w14:textId="5E209E00" w:rsidR="007C0526" w:rsidRDefault="007C0526" w:rsidP="00100C11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Účastník</w:t>
            </w:r>
          </w:p>
        </w:tc>
        <w:tc>
          <w:tcPr>
            <w:tcW w:w="5523" w:type="dxa"/>
          </w:tcPr>
          <w:p w14:paraId="76E5C657" w14:textId="001CBD91" w:rsidR="007C0526" w:rsidRDefault="007C0526" w:rsidP="00100C11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Vyjádření</w:t>
            </w:r>
          </w:p>
        </w:tc>
      </w:tr>
      <w:tr w:rsidR="007C0526" w14:paraId="1609E67B" w14:textId="77777777" w:rsidTr="007C0526">
        <w:tc>
          <w:tcPr>
            <w:tcW w:w="3539" w:type="dxa"/>
          </w:tcPr>
          <w:p w14:paraId="06574B81" w14:textId="710DC79F" w:rsidR="007C0526" w:rsidRDefault="007C0526" w:rsidP="00100C11">
            <w:pPr>
              <w:jc w:val="both"/>
              <w:rPr>
                <w:rFonts w:ascii="Arial" w:hAnsi="Arial" w:cs="Arial"/>
                <w:bCs/>
              </w:rPr>
            </w:pPr>
            <w:r w:rsidRPr="007C0526">
              <w:rPr>
                <w:rFonts w:ascii="Arial" w:hAnsi="Arial" w:cs="Arial"/>
                <w:bCs/>
              </w:rPr>
              <w:t>Metrostav a.s.</w:t>
            </w:r>
          </w:p>
        </w:tc>
        <w:tc>
          <w:tcPr>
            <w:tcW w:w="5523" w:type="dxa"/>
          </w:tcPr>
          <w:p w14:paraId="2F04EACC" w14:textId="77777777" w:rsidR="007C0526" w:rsidRDefault="00BC0C27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Účastník konstatoval, že technické parametry jsou nastaveny dostatečně a korektně, avšak dává ke zvážení zpracovat DÚR a následně D&amp;B</w:t>
            </w:r>
          </w:p>
          <w:p w14:paraId="14C3C01C" w14:textId="77777777" w:rsidR="00BC0C27" w:rsidRDefault="00BC0C27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Požadavek na obrat 1 mld. Kč</w:t>
            </w:r>
          </w:p>
          <w:p w14:paraId="72912E4B" w14:textId="77777777" w:rsidR="00BC0C27" w:rsidRDefault="00BC0C27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 rámci referencí požadovat stavbu alespoň 1 zimního stadionu určeného pro ligu a další obdobné pozemní stavby</w:t>
            </w:r>
          </w:p>
          <w:p w14:paraId="004215F2" w14:textId="2383EC5B" w:rsidR="00BC0C27" w:rsidRDefault="00BC0C27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Realizační tým: 1 hlavní stavbyvedoucí, 2 stavbyvedoucí, technologové, projektant, BIM koordinátor</w:t>
            </w:r>
          </w:p>
          <w:p w14:paraId="5DF834AE" w14:textId="189E6A2C" w:rsidR="00BC0C27" w:rsidRPr="00BC0C27" w:rsidRDefault="00BC0C27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Zapracovat inflační doložku</w:t>
            </w:r>
          </w:p>
        </w:tc>
      </w:tr>
      <w:tr w:rsidR="007C0526" w14:paraId="08A912D9" w14:textId="77777777" w:rsidTr="007C0526">
        <w:tc>
          <w:tcPr>
            <w:tcW w:w="3539" w:type="dxa"/>
          </w:tcPr>
          <w:p w14:paraId="14DBCC69" w14:textId="46BE16D3" w:rsidR="007C0526" w:rsidRDefault="007C0526" w:rsidP="007C0526">
            <w:pPr>
              <w:rPr>
                <w:rFonts w:ascii="Arial" w:hAnsi="Arial" w:cs="Arial"/>
                <w:bCs/>
              </w:rPr>
            </w:pPr>
            <w:r w:rsidRPr="007C0526">
              <w:rPr>
                <w:rFonts w:ascii="Arial" w:hAnsi="Arial" w:cs="Arial"/>
                <w:bCs/>
              </w:rPr>
              <w:t>OHLA ŽS, a.s.</w:t>
            </w:r>
          </w:p>
        </w:tc>
        <w:tc>
          <w:tcPr>
            <w:tcW w:w="5523" w:type="dxa"/>
          </w:tcPr>
          <w:p w14:paraId="1A56C620" w14:textId="77777777" w:rsidR="007C0526" w:rsidRDefault="00BC0C27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Účastník konstatoval, že technické parametry jsou nastaveny dostatečně a korektně</w:t>
            </w:r>
          </w:p>
          <w:p w14:paraId="43F4FC62" w14:textId="77777777" w:rsidR="00BC0C27" w:rsidRDefault="00BC0C27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V rámci referencí se jeví požadavek na zkušenost se stavbou zimního stadionu a požadavek na technology jako problematický</w:t>
            </w:r>
          </w:p>
          <w:p w14:paraId="4F3D95CF" w14:textId="234D21E5" w:rsidR="00BC0C27" w:rsidRPr="00BC0C27" w:rsidRDefault="00BC0C27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Doporučení projektovat FVE samostatně</w:t>
            </w:r>
          </w:p>
        </w:tc>
      </w:tr>
      <w:tr w:rsidR="007C0526" w14:paraId="4592AEB1" w14:textId="77777777" w:rsidTr="007C0526">
        <w:tc>
          <w:tcPr>
            <w:tcW w:w="3539" w:type="dxa"/>
          </w:tcPr>
          <w:p w14:paraId="5944D0D8" w14:textId="18F8D8D7" w:rsidR="007C0526" w:rsidRDefault="007C0526" w:rsidP="00100C11">
            <w:pPr>
              <w:jc w:val="both"/>
              <w:rPr>
                <w:rFonts w:ascii="Arial" w:hAnsi="Arial" w:cs="Arial"/>
                <w:bCs/>
              </w:rPr>
            </w:pPr>
            <w:r w:rsidRPr="007C0526">
              <w:rPr>
                <w:rFonts w:ascii="Arial" w:hAnsi="Arial" w:cs="Arial"/>
                <w:bCs/>
              </w:rPr>
              <w:lastRenderedPageBreak/>
              <w:t>GEOSAN GROUP a. s.</w:t>
            </w:r>
          </w:p>
        </w:tc>
        <w:tc>
          <w:tcPr>
            <w:tcW w:w="5523" w:type="dxa"/>
          </w:tcPr>
          <w:p w14:paraId="14DE88D1" w14:textId="77777777" w:rsidR="000315EF" w:rsidRDefault="000315EF" w:rsidP="000315EF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Účastník konstatoval, že technické parametry jsou nastaveny dostatečně a korektně</w:t>
            </w:r>
          </w:p>
          <w:p w14:paraId="5A97ACC6" w14:textId="77777777" w:rsidR="007C0526" w:rsidRDefault="000315EF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Realizační tým: </w:t>
            </w:r>
            <w:r w:rsidRPr="000315EF">
              <w:rPr>
                <w:rFonts w:ascii="Arial" w:hAnsi="Arial" w:cs="Arial"/>
                <w:bCs/>
              </w:rPr>
              <w:t>hlavní stavbyvedoucí s odpovídajícími zkušenostmi, technolog chlazení</w:t>
            </w:r>
          </w:p>
          <w:p w14:paraId="439AF1D4" w14:textId="77777777" w:rsidR="000315EF" w:rsidRDefault="000315EF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 rámci hodnocení: tým, náklady životního cyklu</w:t>
            </w:r>
          </w:p>
          <w:p w14:paraId="5F83EE1A" w14:textId="77777777" w:rsidR="000315EF" w:rsidRDefault="000315EF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Environmentální požadavky dle ISO</w:t>
            </w:r>
          </w:p>
          <w:p w14:paraId="53C71C88" w14:textId="77777777" w:rsidR="000315EF" w:rsidRDefault="000315EF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</w:t>
            </w:r>
            <w:r w:rsidRPr="000315EF">
              <w:rPr>
                <w:rFonts w:ascii="Arial" w:hAnsi="Arial" w:cs="Arial"/>
                <w:bCs/>
              </w:rPr>
              <w:t>mezení dopadů – omezit prašnost, hluk, správný technologický postup</w:t>
            </w:r>
          </w:p>
          <w:p w14:paraId="66AE6E93" w14:textId="77777777" w:rsidR="000315EF" w:rsidRDefault="000315EF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Zapracovat inflační doložku</w:t>
            </w:r>
          </w:p>
          <w:p w14:paraId="400CC948" w14:textId="1BD19CC1" w:rsidR="000315EF" w:rsidRPr="00BC0C27" w:rsidRDefault="000315EF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 w:rsidRPr="000315EF">
              <w:rPr>
                <w:rFonts w:ascii="Arial" w:hAnsi="Arial" w:cs="Arial"/>
                <w:bCs/>
              </w:rPr>
              <w:t xml:space="preserve">FVE a ubytovna – projekce </w:t>
            </w:r>
            <w:r>
              <w:rPr>
                <w:rFonts w:ascii="Arial" w:hAnsi="Arial" w:cs="Arial"/>
                <w:bCs/>
              </w:rPr>
              <w:t>je v pořádku</w:t>
            </w:r>
            <w:r w:rsidRPr="000315EF">
              <w:rPr>
                <w:rFonts w:ascii="Arial" w:hAnsi="Arial" w:cs="Arial"/>
                <w:bCs/>
              </w:rPr>
              <w:t>, včas dát pokyn k realizaci</w:t>
            </w:r>
          </w:p>
        </w:tc>
      </w:tr>
      <w:tr w:rsidR="007C0526" w14:paraId="7EE68FFD" w14:textId="77777777" w:rsidTr="007C0526">
        <w:tc>
          <w:tcPr>
            <w:tcW w:w="3539" w:type="dxa"/>
          </w:tcPr>
          <w:p w14:paraId="2744867B" w14:textId="31584971" w:rsidR="007C0526" w:rsidRDefault="007C0526" w:rsidP="007C0526">
            <w:pPr>
              <w:jc w:val="both"/>
              <w:rPr>
                <w:rFonts w:ascii="Arial" w:hAnsi="Arial" w:cs="Arial"/>
                <w:bCs/>
              </w:rPr>
            </w:pPr>
            <w:r w:rsidRPr="007C0526">
              <w:rPr>
                <w:rFonts w:ascii="Arial" w:hAnsi="Arial" w:cs="Arial"/>
                <w:bCs/>
              </w:rPr>
              <w:t>STRABAG a.s.</w:t>
            </w:r>
          </w:p>
        </w:tc>
        <w:tc>
          <w:tcPr>
            <w:tcW w:w="5523" w:type="dxa"/>
          </w:tcPr>
          <w:p w14:paraId="63F6058F" w14:textId="6A0600E2" w:rsidR="007C0526" w:rsidRDefault="000315EF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 w:rsidRPr="000315EF">
              <w:rPr>
                <w:rFonts w:ascii="Arial" w:hAnsi="Arial" w:cs="Arial"/>
                <w:bCs/>
              </w:rPr>
              <w:t>IG průzkumy by měly být v</w:t>
            </w:r>
            <w:r>
              <w:rPr>
                <w:rFonts w:ascii="Arial" w:hAnsi="Arial" w:cs="Arial"/>
                <w:bCs/>
              </w:rPr>
              <w:t> </w:t>
            </w:r>
            <w:r w:rsidRPr="000315EF">
              <w:rPr>
                <w:rFonts w:ascii="Arial" w:hAnsi="Arial" w:cs="Arial"/>
                <w:bCs/>
              </w:rPr>
              <w:t>zadání</w:t>
            </w:r>
          </w:p>
          <w:p w14:paraId="79BEAE60" w14:textId="77777777" w:rsidR="000315EF" w:rsidRDefault="000315EF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Definovat parametry BIM</w:t>
            </w:r>
          </w:p>
          <w:p w14:paraId="10077CF1" w14:textId="237A5866" w:rsidR="000315EF" w:rsidRDefault="000315EF" w:rsidP="000315EF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Environmentální požadavky dle </w:t>
            </w:r>
            <w:r>
              <w:rPr>
                <w:rFonts w:ascii="Arial" w:hAnsi="Arial" w:cs="Arial"/>
                <w:bCs/>
              </w:rPr>
              <w:t>BREAM</w:t>
            </w:r>
          </w:p>
          <w:p w14:paraId="79CC4D27" w14:textId="77777777" w:rsidR="000315EF" w:rsidRDefault="000315EF" w:rsidP="000315EF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Zapracovat inflační doložku</w:t>
            </w:r>
          </w:p>
          <w:p w14:paraId="0AE7EFC8" w14:textId="4825BB1C" w:rsidR="000315EF" w:rsidRPr="00BC0C27" w:rsidRDefault="000315EF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 w:rsidRPr="000315EF">
              <w:rPr>
                <w:rFonts w:ascii="Arial" w:hAnsi="Arial" w:cs="Arial"/>
                <w:bCs/>
              </w:rPr>
              <w:t xml:space="preserve">FVE a ubytovna – projekce </w:t>
            </w:r>
            <w:r>
              <w:rPr>
                <w:rFonts w:ascii="Arial" w:hAnsi="Arial" w:cs="Arial"/>
                <w:bCs/>
              </w:rPr>
              <w:t>je v pořádku</w:t>
            </w:r>
            <w:r w:rsidRPr="000315EF">
              <w:rPr>
                <w:rFonts w:ascii="Arial" w:hAnsi="Arial" w:cs="Arial"/>
                <w:bCs/>
              </w:rPr>
              <w:t>, včas dát pokyn k</w:t>
            </w:r>
            <w:r>
              <w:rPr>
                <w:rFonts w:ascii="Arial" w:hAnsi="Arial" w:cs="Arial"/>
                <w:bCs/>
              </w:rPr>
              <w:t> </w:t>
            </w:r>
            <w:r w:rsidRPr="000315EF">
              <w:rPr>
                <w:rFonts w:ascii="Arial" w:hAnsi="Arial" w:cs="Arial"/>
                <w:bCs/>
              </w:rPr>
              <w:t>realizaci</w:t>
            </w:r>
            <w:r>
              <w:rPr>
                <w:rFonts w:ascii="Arial" w:hAnsi="Arial" w:cs="Arial"/>
                <w:bCs/>
              </w:rPr>
              <w:t>, tvorba ceny až těsně před realizací</w:t>
            </w:r>
          </w:p>
        </w:tc>
      </w:tr>
      <w:tr w:rsidR="007C0526" w14:paraId="2B1BA4D5" w14:textId="77777777" w:rsidTr="007C0526">
        <w:tc>
          <w:tcPr>
            <w:tcW w:w="3539" w:type="dxa"/>
          </w:tcPr>
          <w:p w14:paraId="6E2ECFEC" w14:textId="3226BA8E" w:rsidR="007C0526" w:rsidRDefault="007C0526" w:rsidP="00100C11">
            <w:pPr>
              <w:jc w:val="both"/>
              <w:rPr>
                <w:rFonts w:ascii="Arial" w:hAnsi="Arial" w:cs="Arial"/>
                <w:bCs/>
              </w:rPr>
            </w:pPr>
            <w:r w:rsidRPr="007C0526">
              <w:rPr>
                <w:rFonts w:ascii="Arial" w:hAnsi="Arial" w:cs="Arial"/>
                <w:bCs/>
              </w:rPr>
              <w:t>VCES a.s.</w:t>
            </w:r>
          </w:p>
        </w:tc>
        <w:tc>
          <w:tcPr>
            <w:tcW w:w="5523" w:type="dxa"/>
          </w:tcPr>
          <w:p w14:paraId="3C842F46" w14:textId="77777777" w:rsidR="000315EF" w:rsidRDefault="000315EF" w:rsidP="000315EF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Účastník konstatoval, že technické parametry jsou nastaveny dostatečně a korektně</w:t>
            </w:r>
          </w:p>
          <w:p w14:paraId="243BFBAE" w14:textId="77777777" w:rsidR="007C0526" w:rsidRDefault="000315EF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Kvalifikaci definovat spíše obecně</w:t>
            </w:r>
          </w:p>
          <w:p w14:paraId="14EB8A0C" w14:textId="4DCEAA30" w:rsidR="000315EF" w:rsidRPr="000315EF" w:rsidRDefault="000315EF" w:rsidP="000315EF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Zapracovat inflační doložku</w:t>
            </w:r>
          </w:p>
        </w:tc>
      </w:tr>
      <w:tr w:rsidR="007C0526" w14:paraId="33751CE4" w14:textId="77777777" w:rsidTr="007C0526">
        <w:tc>
          <w:tcPr>
            <w:tcW w:w="3539" w:type="dxa"/>
          </w:tcPr>
          <w:p w14:paraId="5E8F5B3D" w14:textId="3D9E6080" w:rsidR="007C0526" w:rsidRDefault="007C0526" w:rsidP="00100C11">
            <w:pPr>
              <w:jc w:val="both"/>
              <w:rPr>
                <w:rFonts w:ascii="Arial" w:hAnsi="Arial" w:cs="Arial"/>
                <w:bCs/>
              </w:rPr>
            </w:pPr>
            <w:r w:rsidRPr="007C0526">
              <w:rPr>
                <w:rFonts w:ascii="Arial" w:hAnsi="Arial" w:cs="Arial"/>
                <w:bCs/>
              </w:rPr>
              <w:t>Winning PS – stavební firma s.r.o.</w:t>
            </w:r>
          </w:p>
        </w:tc>
        <w:tc>
          <w:tcPr>
            <w:tcW w:w="5523" w:type="dxa"/>
          </w:tcPr>
          <w:p w14:paraId="0FCD9CF1" w14:textId="5203F761" w:rsidR="000315EF" w:rsidRDefault="000315EF" w:rsidP="000315EF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Účastník konstatoval, že technické parametry jsou nastaveny dostatečně a korektně</w:t>
            </w:r>
          </w:p>
          <w:p w14:paraId="7D362E09" w14:textId="0746B737" w:rsidR="000315EF" w:rsidRDefault="00C52089" w:rsidP="000315EF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Kvalifikaci nedělat příliš složitou</w:t>
            </w:r>
          </w:p>
          <w:p w14:paraId="3CAC2786" w14:textId="04C51D4D" w:rsidR="007C0526" w:rsidRPr="000315EF" w:rsidRDefault="000315EF" w:rsidP="000315EF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Zapracovat inflační doložku</w:t>
            </w:r>
          </w:p>
        </w:tc>
      </w:tr>
      <w:tr w:rsidR="007C0526" w14:paraId="2C6FBC53" w14:textId="77777777" w:rsidTr="007C0526">
        <w:tc>
          <w:tcPr>
            <w:tcW w:w="3539" w:type="dxa"/>
          </w:tcPr>
          <w:p w14:paraId="2EE22F2C" w14:textId="3DE95665" w:rsidR="007C0526" w:rsidRDefault="007C0526" w:rsidP="00100C11">
            <w:pPr>
              <w:jc w:val="both"/>
              <w:rPr>
                <w:rFonts w:ascii="Arial" w:hAnsi="Arial" w:cs="Arial"/>
                <w:bCs/>
              </w:rPr>
            </w:pPr>
            <w:r w:rsidRPr="007C0526">
              <w:rPr>
                <w:rFonts w:ascii="Arial" w:hAnsi="Arial" w:cs="Arial"/>
                <w:bCs/>
              </w:rPr>
              <w:t>SYNER, s.r.o.</w:t>
            </w:r>
          </w:p>
        </w:tc>
        <w:tc>
          <w:tcPr>
            <w:tcW w:w="5523" w:type="dxa"/>
          </w:tcPr>
          <w:p w14:paraId="3F072320" w14:textId="77777777" w:rsidR="00C52089" w:rsidRDefault="00C52089" w:rsidP="00C52089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Účastník konstatoval, že technické parametry jsou nastaveny dostatečně a korektně</w:t>
            </w:r>
          </w:p>
          <w:p w14:paraId="5AEFCB15" w14:textId="6AC93176" w:rsidR="00C52089" w:rsidRDefault="00C52089" w:rsidP="00C52089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 w:rsidRPr="00C52089">
              <w:rPr>
                <w:rFonts w:ascii="Arial" w:hAnsi="Arial" w:cs="Arial"/>
                <w:bCs/>
              </w:rPr>
              <w:t xml:space="preserve">rozšířit technologii chlazení – uvažováno s freonem, ale </w:t>
            </w:r>
            <w:r>
              <w:rPr>
                <w:rFonts w:ascii="Arial" w:hAnsi="Arial" w:cs="Arial"/>
                <w:bCs/>
              </w:rPr>
              <w:t>dle názoru účastníka se jedná dnes již o okrajovou záležitost</w:t>
            </w:r>
          </w:p>
          <w:p w14:paraId="437B6165" w14:textId="7505BF79" w:rsidR="00C52089" w:rsidRDefault="00C52089" w:rsidP="00C52089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reference na stadiony s delším „stářím“ nebo umožnit i jiné obdobné reference</w:t>
            </w:r>
          </w:p>
          <w:p w14:paraId="27112342" w14:textId="5D0D858C" w:rsidR="00C52089" w:rsidRDefault="00C52089" w:rsidP="00C52089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důraz na realizační tým</w:t>
            </w:r>
          </w:p>
          <w:p w14:paraId="1A9CDB38" w14:textId="0DE7DFCE" w:rsidR="00C52089" w:rsidRDefault="00C52089" w:rsidP="00C52089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sociálně odpovědné zadávání:</w:t>
            </w:r>
            <w:r w:rsidRPr="00C52089">
              <w:rPr>
                <w:rFonts w:ascii="Arial" w:hAnsi="Arial" w:cs="Arial"/>
                <w:bCs/>
              </w:rPr>
              <w:t xml:space="preserve"> legální zaměstnávání, důstojné podmínky apod. / zaměstnávání studentů / absolventů</w:t>
            </w:r>
          </w:p>
          <w:p w14:paraId="36386461" w14:textId="0A849034" w:rsidR="007C0526" w:rsidRPr="00BC0C27" w:rsidRDefault="00C52089" w:rsidP="00C52089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Zapracovat inflační doložku</w:t>
            </w:r>
          </w:p>
        </w:tc>
      </w:tr>
      <w:tr w:rsidR="007C0526" w14:paraId="741D8853" w14:textId="77777777" w:rsidTr="007C0526">
        <w:tc>
          <w:tcPr>
            <w:tcW w:w="3539" w:type="dxa"/>
          </w:tcPr>
          <w:p w14:paraId="181577B6" w14:textId="6D105FC9" w:rsidR="007C0526" w:rsidRDefault="007C0526" w:rsidP="00100C11">
            <w:pPr>
              <w:jc w:val="both"/>
              <w:rPr>
                <w:rFonts w:ascii="Arial" w:hAnsi="Arial" w:cs="Arial"/>
                <w:bCs/>
              </w:rPr>
            </w:pPr>
            <w:r w:rsidRPr="007C0526">
              <w:rPr>
                <w:rFonts w:ascii="Arial" w:hAnsi="Arial" w:cs="Arial"/>
                <w:bCs/>
              </w:rPr>
              <w:t>SPORT Construction a.s.</w:t>
            </w:r>
          </w:p>
        </w:tc>
        <w:tc>
          <w:tcPr>
            <w:tcW w:w="5523" w:type="dxa"/>
          </w:tcPr>
          <w:p w14:paraId="4DED9CEC" w14:textId="77777777" w:rsidR="007C0526" w:rsidRDefault="00C52089" w:rsidP="00BC0C27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Zapracovat inflační</w:t>
            </w:r>
            <w:r>
              <w:rPr>
                <w:rFonts w:ascii="Arial" w:hAnsi="Arial" w:cs="Arial"/>
                <w:bCs/>
              </w:rPr>
              <w:t>, respektive materiálovou,</w:t>
            </w:r>
            <w:r>
              <w:rPr>
                <w:rFonts w:ascii="Arial" w:hAnsi="Arial" w:cs="Arial"/>
                <w:bCs/>
              </w:rPr>
              <w:t xml:space="preserve"> doložku</w:t>
            </w:r>
          </w:p>
          <w:p w14:paraId="0A9E4083" w14:textId="453FAE6C" w:rsidR="00C52089" w:rsidRPr="00BC0C27" w:rsidRDefault="00C52089" w:rsidP="00C52089">
            <w:pPr>
              <w:pStyle w:val="Odstavecseseznamem"/>
              <w:numPr>
                <w:ilvl w:val="0"/>
                <w:numId w:val="1"/>
              </w:numPr>
              <w:ind w:left="325"/>
              <w:jc w:val="both"/>
              <w:rPr>
                <w:rFonts w:ascii="Arial" w:hAnsi="Arial" w:cs="Arial"/>
                <w:bCs/>
              </w:rPr>
            </w:pPr>
            <w:r w:rsidRPr="00C52089">
              <w:rPr>
                <w:rFonts w:ascii="Arial" w:hAnsi="Arial" w:cs="Arial"/>
                <w:bCs/>
              </w:rPr>
              <w:t>hlavní stavbyvedoucí není nejdůležitější</w:t>
            </w:r>
            <w:r>
              <w:rPr>
                <w:rFonts w:ascii="Arial" w:hAnsi="Arial" w:cs="Arial"/>
                <w:bCs/>
              </w:rPr>
              <w:t xml:space="preserve"> ale </w:t>
            </w:r>
            <w:r w:rsidRPr="00C52089">
              <w:rPr>
                <w:rFonts w:ascii="Arial" w:hAnsi="Arial" w:cs="Arial"/>
                <w:bCs/>
              </w:rPr>
              <w:t>důležitější jsou technologie a poddodavatelský řetězec</w:t>
            </w:r>
            <w:r>
              <w:rPr>
                <w:rFonts w:ascii="Arial" w:hAnsi="Arial" w:cs="Arial"/>
                <w:bCs/>
              </w:rPr>
              <w:t>, k</w:t>
            </w:r>
            <w:r w:rsidRPr="00C52089">
              <w:rPr>
                <w:rFonts w:ascii="Arial" w:hAnsi="Arial" w:cs="Arial"/>
                <w:bCs/>
              </w:rPr>
              <w:t>líčový je HIP</w:t>
            </w:r>
            <w:r>
              <w:rPr>
                <w:rFonts w:ascii="Arial" w:hAnsi="Arial" w:cs="Arial"/>
                <w:bCs/>
              </w:rPr>
              <w:t xml:space="preserve"> a jeho</w:t>
            </w:r>
            <w:r w:rsidRPr="00C52089">
              <w:rPr>
                <w:rFonts w:ascii="Arial" w:hAnsi="Arial" w:cs="Arial"/>
                <w:bCs/>
              </w:rPr>
              <w:t xml:space="preserve"> reference ke klíčovým stavbám</w:t>
            </w:r>
          </w:p>
        </w:tc>
      </w:tr>
    </w:tbl>
    <w:p w14:paraId="05FF5A50" w14:textId="37134D29" w:rsidR="007C0526" w:rsidRDefault="007C0526" w:rsidP="00100C11">
      <w:pPr>
        <w:jc w:val="both"/>
        <w:rPr>
          <w:rFonts w:ascii="Arial" w:hAnsi="Arial" w:cs="Arial"/>
          <w:bCs/>
        </w:rPr>
      </w:pPr>
    </w:p>
    <w:p w14:paraId="7A83F542" w14:textId="3586027B" w:rsidR="00C52089" w:rsidRDefault="00C52089" w:rsidP="00100C11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 jednotlivých příspěvcích se rozvinula diskuse:</w:t>
      </w:r>
    </w:p>
    <w:p w14:paraId="7119E6A6" w14:textId="6F7495A2" w:rsidR="00C52089" w:rsidRDefault="00C52089" w:rsidP="00C52089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C52089">
        <w:rPr>
          <w:rFonts w:ascii="Arial" w:hAnsi="Arial" w:cs="Arial"/>
          <w:bCs/>
        </w:rPr>
        <w:lastRenderedPageBreak/>
        <w:t xml:space="preserve">starosta </w:t>
      </w:r>
      <w:r>
        <w:rPr>
          <w:rFonts w:ascii="Arial" w:hAnsi="Arial" w:cs="Arial"/>
          <w:bCs/>
        </w:rPr>
        <w:t>upřesnil některé konkrétní místní podmínky</w:t>
      </w:r>
      <w:r w:rsidRPr="00C52089">
        <w:rPr>
          <w:rFonts w:ascii="Arial" w:hAnsi="Arial" w:cs="Arial"/>
          <w:bCs/>
        </w:rPr>
        <w:t xml:space="preserve"> (problematika ÚŘ – není problém)</w:t>
      </w:r>
    </w:p>
    <w:p w14:paraId="35574165" w14:textId="2B2E2D0D" w:rsidR="00C52089" w:rsidRDefault="00C52089" w:rsidP="00C52089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byl položen účastníkům dotaz na hodnocení POV</w:t>
      </w:r>
    </w:p>
    <w:p w14:paraId="4CA7C700" w14:textId="234B6ADA" w:rsidR="00C52089" w:rsidRPr="00C52089" w:rsidRDefault="00C52089" w:rsidP="00C5208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Cs/>
        </w:rPr>
      </w:pPr>
      <w:r w:rsidRPr="00C52089">
        <w:rPr>
          <w:rFonts w:ascii="Arial" w:hAnsi="Arial" w:cs="Arial"/>
          <w:bCs/>
        </w:rPr>
        <w:t>Metrostav a Winning PS – stavební firma s.r.o.</w:t>
      </w:r>
      <w:r>
        <w:rPr>
          <w:rFonts w:ascii="Arial" w:hAnsi="Arial" w:cs="Arial"/>
          <w:bCs/>
        </w:rPr>
        <w:t xml:space="preserve"> </w:t>
      </w:r>
      <w:r w:rsidRPr="00C52089">
        <w:rPr>
          <w:rFonts w:ascii="Arial" w:hAnsi="Arial" w:cs="Arial"/>
          <w:bCs/>
        </w:rPr>
        <w:t xml:space="preserve">– </w:t>
      </w:r>
      <w:r>
        <w:rPr>
          <w:rFonts w:ascii="Arial" w:hAnsi="Arial" w:cs="Arial"/>
          <w:bCs/>
        </w:rPr>
        <w:t>vnímají problém</w:t>
      </w:r>
      <w:r w:rsidRPr="00C52089">
        <w:rPr>
          <w:rFonts w:ascii="Arial" w:hAnsi="Arial" w:cs="Arial"/>
          <w:bCs/>
        </w:rPr>
        <w:t xml:space="preserve"> kvantifikovat</w:t>
      </w:r>
      <w:r w:rsidR="00601DDE">
        <w:rPr>
          <w:rFonts w:ascii="Arial" w:hAnsi="Arial" w:cs="Arial"/>
          <w:bCs/>
        </w:rPr>
        <w:t xml:space="preserve"> způsob vyhodnocení a jeho transparentnost</w:t>
      </w:r>
    </w:p>
    <w:p w14:paraId="25831DD9" w14:textId="599D090F" w:rsidR="00C52089" w:rsidRDefault="00601DDE" w:rsidP="00C5208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Cs/>
        </w:rPr>
      </w:pPr>
      <w:r w:rsidRPr="00601DDE">
        <w:rPr>
          <w:rFonts w:ascii="Arial" w:hAnsi="Arial" w:cs="Arial"/>
          <w:bCs/>
        </w:rPr>
        <w:t>SPORT Construction a.s.</w:t>
      </w:r>
      <w:r w:rsidR="00C52089" w:rsidRPr="00C52089">
        <w:rPr>
          <w:rFonts w:ascii="Arial" w:hAnsi="Arial" w:cs="Arial"/>
          <w:bCs/>
        </w:rPr>
        <w:t xml:space="preserve"> – doporučuje dát možnost dodavatelům navrhovat</w:t>
      </w:r>
      <w:r>
        <w:rPr>
          <w:rFonts w:ascii="Arial" w:hAnsi="Arial" w:cs="Arial"/>
          <w:bCs/>
        </w:rPr>
        <w:t xml:space="preserve"> POV</w:t>
      </w:r>
    </w:p>
    <w:p w14:paraId="78717942" w14:textId="0AA46818" w:rsidR="00601DDE" w:rsidRDefault="00601DDE" w:rsidP="00601DD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byl položen účastníkům dotaz na hodnocení</w:t>
      </w:r>
      <w:r>
        <w:rPr>
          <w:rFonts w:ascii="Arial" w:hAnsi="Arial" w:cs="Arial"/>
          <w:bCs/>
        </w:rPr>
        <w:t xml:space="preserve"> termínů plnění</w:t>
      </w:r>
    </w:p>
    <w:p w14:paraId="603A1491" w14:textId="4ABEA985" w:rsidR="00601DDE" w:rsidRDefault="00601DDE" w:rsidP="00601DDE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Cs/>
        </w:rPr>
      </w:pPr>
      <w:r w:rsidRPr="00601DDE">
        <w:rPr>
          <w:rFonts w:ascii="Arial" w:hAnsi="Arial" w:cs="Arial"/>
          <w:bCs/>
        </w:rPr>
        <w:t>SPORT Construction a.s.</w:t>
      </w:r>
      <w:r w:rsidRPr="00C52089">
        <w:rPr>
          <w:rFonts w:ascii="Arial" w:hAnsi="Arial" w:cs="Arial"/>
          <w:bCs/>
        </w:rPr>
        <w:t xml:space="preserve"> – </w:t>
      </w:r>
      <w:r w:rsidRPr="00601DDE">
        <w:rPr>
          <w:rFonts w:ascii="Arial" w:hAnsi="Arial" w:cs="Arial"/>
          <w:bCs/>
        </w:rPr>
        <w:t>pokud bude dotace, stanovit podle podmínek dotace</w:t>
      </w:r>
      <w:r>
        <w:rPr>
          <w:rFonts w:ascii="Arial" w:hAnsi="Arial" w:cs="Arial"/>
          <w:bCs/>
        </w:rPr>
        <w:t xml:space="preserve"> a nehodnotit</w:t>
      </w:r>
    </w:p>
    <w:p w14:paraId="0F7A224B" w14:textId="24D4F5C4" w:rsidR="00601DDE" w:rsidRDefault="00601DDE" w:rsidP="00601DDE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Vyjádření zadavatele – </w:t>
      </w:r>
      <w:r w:rsidRPr="00601DDE">
        <w:rPr>
          <w:rFonts w:ascii="Arial" w:hAnsi="Arial" w:cs="Arial"/>
          <w:bCs/>
        </w:rPr>
        <w:t>plánuje se NSA, ale konkrétně aktuálně žádná výzva není</w:t>
      </w:r>
    </w:p>
    <w:p w14:paraId="18E52630" w14:textId="60657C1E" w:rsidR="00601DDE" w:rsidRDefault="00601DDE" w:rsidP="00601DDE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Vyjádření zadavatele –</w:t>
      </w:r>
      <w:r>
        <w:rPr>
          <w:rFonts w:ascii="Arial" w:hAnsi="Arial" w:cs="Arial"/>
          <w:bCs/>
        </w:rPr>
        <w:t xml:space="preserve"> </w:t>
      </w:r>
      <w:r w:rsidRPr="00601DDE">
        <w:rPr>
          <w:rFonts w:ascii="Arial" w:hAnsi="Arial" w:cs="Arial"/>
          <w:bCs/>
        </w:rPr>
        <w:t>udržet provoz co nejdéle, demolice stávajícího co nejpozději, těsně před</w:t>
      </w:r>
      <w:r>
        <w:rPr>
          <w:rFonts w:ascii="Arial" w:hAnsi="Arial" w:cs="Arial"/>
          <w:bCs/>
        </w:rPr>
        <w:t xml:space="preserve"> zahájením výstavby</w:t>
      </w:r>
    </w:p>
    <w:p w14:paraId="30576257" w14:textId="51F80CC9" w:rsidR="00601DDE" w:rsidRDefault="00601DDE" w:rsidP="00601DDE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Probrána </w:t>
      </w:r>
      <w:r w:rsidRPr="00601DDE">
        <w:rPr>
          <w:rFonts w:ascii="Arial" w:hAnsi="Arial" w:cs="Arial"/>
          <w:bCs/>
        </w:rPr>
        <w:t>problematika závaznosti lhůt zahrnujících vyjádření DOSS apod.</w:t>
      </w:r>
    </w:p>
    <w:p w14:paraId="10C5ADAC" w14:textId="401803A3" w:rsidR="00601DDE" w:rsidRDefault="00601DDE" w:rsidP="00601DD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byl položen účastníkům dotaz na hodnocení</w:t>
      </w:r>
      <w:r>
        <w:rPr>
          <w:rFonts w:ascii="Arial" w:hAnsi="Arial" w:cs="Arial"/>
          <w:bCs/>
        </w:rPr>
        <w:t xml:space="preserve"> nákladů životního cyklu</w:t>
      </w:r>
    </w:p>
    <w:p w14:paraId="3E9B6E8D" w14:textId="77777777" w:rsidR="00601DDE" w:rsidRPr="00601DDE" w:rsidRDefault="00601DDE" w:rsidP="00601DDE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Cs/>
        </w:rPr>
      </w:pPr>
      <w:r w:rsidRPr="00601DDE">
        <w:rPr>
          <w:rFonts w:ascii="Arial" w:hAnsi="Arial" w:cs="Arial"/>
          <w:bCs/>
        </w:rPr>
        <w:t>nefixovat hodnoty, ale z pohledu štítku (energetický mix = kategorie A/A+ apod.)</w:t>
      </w:r>
    </w:p>
    <w:p w14:paraId="6BECED6D" w14:textId="3BF2C756" w:rsidR="00601DDE" w:rsidRPr="00601DDE" w:rsidRDefault="00601DDE" w:rsidP="00601DDE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Cs/>
        </w:rPr>
      </w:pPr>
      <w:r w:rsidRPr="00601DDE">
        <w:rPr>
          <w:rFonts w:ascii="Arial" w:hAnsi="Arial" w:cs="Arial"/>
          <w:bCs/>
        </w:rPr>
        <w:t>otázka úrovně technologií – jak budou stanoveny požadavky na technologie</w:t>
      </w:r>
    </w:p>
    <w:p w14:paraId="74505D9A" w14:textId="2855A04B" w:rsidR="00601DDE" w:rsidRDefault="00601DDE" w:rsidP="00601DDE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Cs/>
        </w:rPr>
      </w:pPr>
      <w:r w:rsidRPr="00601DDE">
        <w:rPr>
          <w:rFonts w:ascii="Arial" w:hAnsi="Arial" w:cs="Arial"/>
          <w:bCs/>
        </w:rPr>
        <w:t>zadavatel – bude</w:t>
      </w:r>
      <w:r>
        <w:rPr>
          <w:rFonts w:ascii="Arial" w:hAnsi="Arial" w:cs="Arial"/>
          <w:bCs/>
        </w:rPr>
        <w:t xml:space="preserve"> </w:t>
      </w:r>
      <w:r w:rsidRPr="00601DDE">
        <w:rPr>
          <w:rFonts w:ascii="Arial" w:hAnsi="Arial" w:cs="Arial"/>
          <w:bCs/>
        </w:rPr>
        <w:t>chtít garantovat a hlídat spotřeby</w:t>
      </w:r>
      <w:r>
        <w:rPr>
          <w:rFonts w:ascii="Arial" w:hAnsi="Arial" w:cs="Arial"/>
          <w:bCs/>
        </w:rPr>
        <w:t xml:space="preserve"> energií</w:t>
      </w:r>
    </w:p>
    <w:p w14:paraId="0AC89154" w14:textId="77777777" w:rsidR="00601DDE" w:rsidRPr="00601DDE" w:rsidRDefault="00601DDE" w:rsidP="00601DD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601DDE">
        <w:rPr>
          <w:rFonts w:ascii="Arial" w:hAnsi="Arial" w:cs="Arial"/>
          <w:bCs/>
        </w:rPr>
        <w:t>představení plánovaného druhu řízení</w:t>
      </w:r>
    </w:p>
    <w:p w14:paraId="4B7BEC7E" w14:textId="05C47423" w:rsidR="00601DDE" w:rsidRPr="00601DDE" w:rsidRDefault="00601DDE" w:rsidP="00601DD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601DDE">
        <w:rPr>
          <w:rFonts w:ascii="Arial" w:hAnsi="Arial" w:cs="Arial"/>
          <w:bCs/>
        </w:rPr>
        <w:t>technologie musí spolupracovat komplexně, navzájem</w:t>
      </w:r>
    </w:p>
    <w:p w14:paraId="54FCAD5C" w14:textId="41640282" w:rsidR="00601DDE" w:rsidRDefault="00601DDE" w:rsidP="00601DD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601DDE">
        <w:rPr>
          <w:rFonts w:ascii="Arial" w:hAnsi="Arial" w:cs="Arial"/>
          <w:bCs/>
        </w:rPr>
        <w:t>objasnění požadavku na opci na FVE a ubytovny</w:t>
      </w:r>
    </w:p>
    <w:p w14:paraId="34C11150" w14:textId="7E7B25BD" w:rsidR="00601DDE" w:rsidRDefault="00601DDE" w:rsidP="00601DDE">
      <w:pPr>
        <w:jc w:val="both"/>
        <w:rPr>
          <w:rFonts w:ascii="Arial" w:hAnsi="Arial" w:cs="Arial"/>
          <w:bCs/>
        </w:rPr>
      </w:pPr>
    </w:p>
    <w:p w14:paraId="5563C3DD" w14:textId="33232B77" w:rsidR="00601DDE" w:rsidRDefault="00601DDE" w:rsidP="00601DD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 diskusi bylo sděleno závěrečné shrnutí a osobní část jednání PTK byla skončena.</w:t>
      </w:r>
    </w:p>
    <w:p w14:paraId="67473664" w14:textId="31FE8E95" w:rsidR="00601DDE" w:rsidRDefault="00601DDE" w:rsidP="00601DDE">
      <w:pPr>
        <w:jc w:val="both"/>
        <w:rPr>
          <w:rFonts w:ascii="Arial" w:hAnsi="Arial" w:cs="Arial"/>
          <w:bCs/>
        </w:rPr>
      </w:pPr>
    </w:p>
    <w:p w14:paraId="0DB0A9AC" w14:textId="13BCB2E7" w:rsidR="00601DDE" w:rsidRDefault="00601DDE" w:rsidP="00601DD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Uherském Hradišti dne 06.06.2022</w:t>
      </w:r>
    </w:p>
    <w:p w14:paraId="492805BC" w14:textId="1F70D185" w:rsidR="00601DDE" w:rsidRDefault="00601DDE" w:rsidP="00601DDE">
      <w:pPr>
        <w:jc w:val="both"/>
        <w:rPr>
          <w:rFonts w:ascii="Arial" w:hAnsi="Arial" w:cs="Arial"/>
          <w:bCs/>
        </w:rPr>
      </w:pPr>
    </w:p>
    <w:p w14:paraId="46229516" w14:textId="37BE488E" w:rsidR="00601DDE" w:rsidRDefault="00601DDE" w:rsidP="00601DDE">
      <w:pPr>
        <w:jc w:val="both"/>
        <w:rPr>
          <w:rFonts w:ascii="Arial" w:hAnsi="Arial" w:cs="Arial"/>
          <w:bCs/>
        </w:rPr>
      </w:pPr>
    </w:p>
    <w:p w14:paraId="19F24814" w14:textId="40E048B9" w:rsidR="00601DDE" w:rsidRDefault="00601DDE" w:rsidP="00601DD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</w:t>
      </w:r>
    </w:p>
    <w:p w14:paraId="7752B74C" w14:textId="23D776FF" w:rsidR="00601DDE" w:rsidRPr="00601DDE" w:rsidRDefault="00601DDE" w:rsidP="00601DD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JUDr. Michal Šilhánek</w:t>
      </w:r>
    </w:p>
    <w:p w14:paraId="29AAAC46" w14:textId="77777777" w:rsidR="00AC40A8" w:rsidRPr="00100C11" w:rsidRDefault="00AC40A8" w:rsidP="00AC40A8">
      <w:pPr>
        <w:tabs>
          <w:tab w:val="left" w:pos="2040"/>
        </w:tabs>
        <w:rPr>
          <w:rFonts w:ascii="Arial" w:hAnsi="Arial" w:cs="Arial"/>
        </w:rPr>
      </w:pPr>
    </w:p>
    <w:sectPr w:rsidR="00AC40A8" w:rsidRPr="00100C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75B73" w14:textId="77777777" w:rsidR="005257E8" w:rsidRDefault="005257E8" w:rsidP="005257E8">
      <w:pPr>
        <w:spacing w:after="0" w:line="240" w:lineRule="auto"/>
      </w:pPr>
      <w:r>
        <w:separator/>
      </w:r>
    </w:p>
  </w:endnote>
  <w:endnote w:type="continuationSeparator" w:id="0">
    <w:p w14:paraId="4B09F6FA" w14:textId="77777777" w:rsidR="005257E8" w:rsidRDefault="005257E8" w:rsidP="00525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4BF77" w14:textId="77777777" w:rsidR="005257E8" w:rsidRDefault="005257E8" w:rsidP="005257E8">
      <w:pPr>
        <w:spacing w:after="0" w:line="240" w:lineRule="auto"/>
      </w:pPr>
      <w:r>
        <w:separator/>
      </w:r>
    </w:p>
  </w:footnote>
  <w:footnote w:type="continuationSeparator" w:id="0">
    <w:p w14:paraId="3104C706" w14:textId="77777777" w:rsidR="005257E8" w:rsidRDefault="005257E8" w:rsidP="00525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A32C" w14:textId="77777777" w:rsidR="005257E8" w:rsidRPr="002C6FB5" w:rsidRDefault="005257E8" w:rsidP="005257E8">
    <w:pPr>
      <w:pBdr>
        <w:top w:val="nil"/>
        <w:left w:val="nil"/>
        <w:bottom w:val="nil"/>
        <w:right w:val="nil"/>
        <w:between w:val="nil"/>
      </w:pBdr>
      <w:tabs>
        <w:tab w:val="left" w:pos="8255"/>
      </w:tabs>
      <w:spacing w:after="0" w:line="240" w:lineRule="auto"/>
      <w:jc w:val="right"/>
      <w:rPr>
        <w:rFonts w:ascii="Arial" w:eastAsia="Arial" w:hAnsi="Arial" w:cs="Arial"/>
        <w:color w:val="000000"/>
        <w:lang w:val="cs" w:eastAsia="en-GB"/>
      </w:rPr>
    </w:pPr>
    <w:r w:rsidRPr="002C6FB5">
      <w:rPr>
        <w:rFonts w:ascii="Arial" w:eastAsia="Arial" w:hAnsi="Arial" w:cs="Arial"/>
        <w:noProof/>
        <w:color w:val="000000"/>
        <w:lang w:eastAsia="cs-CZ"/>
      </w:rPr>
      <w:drawing>
        <wp:anchor distT="0" distB="0" distL="114300" distR="114300" simplePos="0" relativeHeight="251659264" behindDoc="0" locked="0" layoutInCell="1" allowOverlap="1" wp14:anchorId="5C593E49" wp14:editId="66B74DA9">
          <wp:simplePos x="0" y="0"/>
          <wp:positionH relativeFrom="column">
            <wp:posOffset>6350</wp:posOffset>
          </wp:positionH>
          <wp:positionV relativeFrom="paragraph">
            <wp:posOffset>165198</wp:posOffset>
          </wp:positionV>
          <wp:extent cx="2095500" cy="548054"/>
          <wp:effectExtent l="0" t="0" r="0" b="0"/>
          <wp:wrapNone/>
          <wp:docPr id="2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awya-logo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5480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Mkatabulky14"/>
      <w:tblW w:w="4379" w:type="dxa"/>
      <w:jc w:val="right"/>
      <w:tblInd w:w="0" w:type="dxa"/>
      <w:tblBorders>
        <w:top w:val="single" w:sz="8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4379"/>
    </w:tblGrid>
    <w:tr w:rsidR="005257E8" w:rsidRPr="002C6FB5" w14:paraId="7F4266CA" w14:textId="77777777" w:rsidTr="0032764F">
      <w:trPr>
        <w:trHeight w:val="395"/>
        <w:jc w:val="right"/>
      </w:trPr>
      <w:tc>
        <w:tcPr>
          <w:tcW w:w="4379" w:type="dxa"/>
          <w:vAlign w:val="center"/>
        </w:tcPr>
        <w:p w14:paraId="3F4CC585" w14:textId="77777777" w:rsidR="005257E8" w:rsidRPr="002C6FB5" w:rsidRDefault="005257E8" w:rsidP="005257E8">
          <w:pPr>
            <w:tabs>
              <w:tab w:val="left" w:pos="8255"/>
            </w:tabs>
            <w:jc w:val="center"/>
            <w:rPr>
              <w:rFonts w:ascii="Arial" w:hAnsi="Arial" w:cs="Arial"/>
              <w:sz w:val="14"/>
              <w:szCs w:val="14"/>
            </w:rPr>
          </w:pPr>
          <w:r w:rsidRPr="002C6FB5">
            <w:rPr>
              <w:rFonts w:ascii="Arial" w:hAnsi="Arial" w:cs="Arial"/>
              <w:sz w:val="14"/>
              <w:szCs w:val="14"/>
            </w:rPr>
            <w:t>Březinova 746/29, 616 00 Brno | Karolinská 654/2, 186 00 Praha</w:t>
          </w:r>
        </w:p>
      </w:tc>
    </w:tr>
    <w:tr w:rsidR="005257E8" w:rsidRPr="002C6FB5" w14:paraId="6FA65D61" w14:textId="77777777" w:rsidTr="0032764F">
      <w:trPr>
        <w:trHeight w:val="395"/>
        <w:jc w:val="right"/>
      </w:trPr>
      <w:tc>
        <w:tcPr>
          <w:tcW w:w="4379" w:type="dxa"/>
          <w:vAlign w:val="center"/>
        </w:tcPr>
        <w:p w14:paraId="316E4DAB" w14:textId="77777777" w:rsidR="005257E8" w:rsidRPr="002C6FB5" w:rsidRDefault="005257E8" w:rsidP="005257E8">
          <w:pPr>
            <w:tabs>
              <w:tab w:val="left" w:pos="8255"/>
            </w:tabs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2C6FB5">
            <w:rPr>
              <w:rFonts w:ascii="Arial" w:hAnsi="Arial" w:cs="Arial"/>
              <w:b/>
              <w:sz w:val="14"/>
              <w:szCs w:val="14"/>
            </w:rPr>
            <w:t>info@lawya.cz | +420 543 216 310 | www.lawya.cz</w:t>
          </w:r>
        </w:p>
      </w:tc>
    </w:tr>
  </w:tbl>
  <w:p w14:paraId="77F852F6" w14:textId="4CDA1AA2" w:rsidR="005257E8" w:rsidRPr="002C6FB5" w:rsidRDefault="005257E8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12DA9"/>
    <w:multiLevelType w:val="hybridMultilevel"/>
    <w:tmpl w:val="B2C02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D2425"/>
    <w:multiLevelType w:val="hybridMultilevel"/>
    <w:tmpl w:val="9A485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519135">
    <w:abstractNumId w:val="0"/>
  </w:num>
  <w:num w:numId="2" w16cid:durableId="1866091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BA7"/>
    <w:rsid w:val="000315EF"/>
    <w:rsid w:val="00093152"/>
    <w:rsid w:val="00100C11"/>
    <w:rsid w:val="00147FFD"/>
    <w:rsid w:val="00171934"/>
    <w:rsid w:val="001C5D46"/>
    <w:rsid w:val="002A0BA7"/>
    <w:rsid w:val="002C6FB5"/>
    <w:rsid w:val="0034505B"/>
    <w:rsid w:val="00364532"/>
    <w:rsid w:val="00445310"/>
    <w:rsid w:val="005257E8"/>
    <w:rsid w:val="005924AE"/>
    <w:rsid w:val="00601DDE"/>
    <w:rsid w:val="00732B4F"/>
    <w:rsid w:val="00780C6B"/>
    <w:rsid w:val="007C0526"/>
    <w:rsid w:val="0086469A"/>
    <w:rsid w:val="009615C7"/>
    <w:rsid w:val="009B5833"/>
    <w:rsid w:val="00AC40A8"/>
    <w:rsid w:val="00B94536"/>
    <w:rsid w:val="00BC0C27"/>
    <w:rsid w:val="00BC6A8E"/>
    <w:rsid w:val="00BD49B1"/>
    <w:rsid w:val="00BE689E"/>
    <w:rsid w:val="00C13705"/>
    <w:rsid w:val="00C52089"/>
    <w:rsid w:val="00D632BF"/>
    <w:rsid w:val="00ED60F0"/>
    <w:rsid w:val="00F3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56AA"/>
  <w15:chartTrackingRefBased/>
  <w15:docId w15:val="{464C5E26-9AC6-4980-B48B-6CF86A98A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A0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25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57E8"/>
  </w:style>
  <w:style w:type="paragraph" w:styleId="Zpat">
    <w:name w:val="footer"/>
    <w:basedOn w:val="Normln"/>
    <w:link w:val="ZpatChar"/>
    <w:uiPriority w:val="99"/>
    <w:unhideWhenUsed/>
    <w:rsid w:val="00525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57E8"/>
  </w:style>
  <w:style w:type="table" w:customStyle="1" w:styleId="Mkatabulky14">
    <w:name w:val="Mřížka tabulky14"/>
    <w:basedOn w:val="Normlntabulka"/>
    <w:next w:val="Mkatabulky"/>
    <w:uiPriority w:val="39"/>
    <w:rsid w:val="005257E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C0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CE98B08582374DB59E58C1AF3D2354" ma:contentTypeVersion="13" ma:contentTypeDescription="Vytvoří nový dokument" ma:contentTypeScope="" ma:versionID="7c020ec73a78946df03213f843d1e123">
  <xsd:schema xmlns:xsd="http://www.w3.org/2001/XMLSchema" xmlns:xs="http://www.w3.org/2001/XMLSchema" xmlns:p="http://schemas.microsoft.com/office/2006/metadata/properties" xmlns:ns2="1458e101-07eb-4c76-b6de-328be0561166" xmlns:ns3="688b8007-ca21-4126-b2cf-3ee41b5594ab" targetNamespace="http://schemas.microsoft.com/office/2006/metadata/properties" ma:root="true" ma:fieldsID="bab93f72f2c0e8e96d063c6e3fd3c415" ns2:_="" ns3:_="">
    <xsd:import namespace="1458e101-07eb-4c76-b6de-328be0561166"/>
    <xsd:import namespace="688b8007-ca21-4126-b2cf-3ee41b5594a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8e101-07eb-4c76-b6de-328be056116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480fa5b-baca-4796-ad73-c3cccb8a16b0}" ma:internalName="TaxCatchAll" ma:showField="CatchAllData" ma:web="1458e101-07eb-4c76-b6de-328be05611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b8007-ca21-4126-b2cf-3ee41b559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33f5ac5a-1bec-4430-a46e-0199efa504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55A9E2-4786-4116-9873-73678D74C748}"/>
</file>

<file path=customXml/itemProps2.xml><?xml version="1.0" encoding="utf-8"?>
<ds:datastoreItem xmlns:ds="http://schemas.openxmlformats.org/officeDocument/2006/customXml" ds:itemID="{4CC981A7-3BCB-4393-B190-DAC232CC4213}"/>
</file>

<file path=customXml/itemProps3.xml><?xml version="1.0" encoding="utf-8"?>
<ds:datastoreItem xmlns:ds="http://schemas.openxmlformats.org/officeDocument/2006/customXml" ds:itemID="{14EE65A2-CC16-4E8E-AFED-659FAF80DA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653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Šilhánek</dc:creator>
  <cp:keywords/>
  <dc:description/>
  <cp:lastModifiedBy>Michal Šilhánek</cp:lastModifiedBy>
  <cp:revision>3</cp:revision>
  <cp:lastPrinted>2022-03-31T06:15:00Z</cp:lastPrinted>
  <dcterms:created xsi:type="dcterms:W3CDTF">2022-06-28T16:36:00Z</dcterms:created>
  <dcterms:modified xsi:type="dcterms:W3CDTF">2022-06-28T17:01:00Z</dcterms:modified>
</cp:coreProperties>
</file>